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443B7C" w14:textId="77777777" w:rsidR="00650907" w:rsidRDefault="005A11FC">
      <w:pPr>
        <w:spacing w:line="276" w:lineRule="auto"/>
        <w:ind w:left="-227"/>
        <w:rPr>
          <w:rFonts w:ascii="Georgia" w:eastAsia="Georgia" w:hAnsi="Georgia" w:cs="Georgia"/>
          <w:b/>
        </w:rPr>
      </w:pPr>
      <w:r>
        <w:rPr>
          <w:rFonts w:ascii="Georgia" w:eastAsia="Georgia" w:hAnsi="Georgia" w:cs="Georgia"/>
          <w:b/>
        </w:rPr>
        <w:t>PROTOKOLL</w:t>
      </w:r>
    </w:p>
    <w:p w14:paraId="2FAAB5E0" w14:textId="77777777" w:rsidR="00650907" w:rsidRDefault="00650907">
      <w:pPr>
        <w:spacing w:line="276" w:lineRule="auto"/>
        <w:rPr>
          <w:rFonts w:ascii="Georgia" w:eastAsia="Georgia" w:hAnsi="Georgia" w:cs="Georgia"/>
        </w:rPr>
      </w:pPr>
    </w:p>
    <w:tbl>
      <w:tblPr>
        <w:tblStyle w:val="20"/>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263"/>
        <w:gridCol w:w="6373"/>
      </w:tblGrid>
      <w:tr w:rsidR="00650907" w14:paraId="66C69CC1" w14:textId="77777777">
        <w:tc>
          <w:tcPr>
            <w:tcW w:w="2263" w:type="dxa"/>
          </w:tcPr>
          <w:p w14:paraId="43102432" w14:textId="77777777" w:rsidR="00650907" w:rsidRDefault="005A11FC">
            <w:pPr>
              <w:spacing w:line="276" w:lineRule="auto"/>
              <w:rPr>
                <w:rFonts w:ascii="Georgia" w:eastAsia="Georgia" w:hAnsi="Georgia" w:cs="Georgia"/>
              </w:rPr>
            </w:pPr>
            <w:r>
              <w:rPr>
                <w:rFonts w:ascii="Georgia" w:eastAsia="Georgia" w:hAnsi="Georgia" w:cs="Georgia"/>
              </w:rPr>
              <w:t>MÖTET AVSER</w:t>
            </w:r>
          </w:p>
        </w:tc>
        <w:tc>
          <w:tcPr>
            <w:tcW w:w="6373" w:type="dxa"/>
          </w:tcPr>
          <w:p w14:paraId="5D49797D" w14:textId="77777777" w:rsidR="00650907" w:rsidRDefault="005A11FC">
            <w:pPr>
              <w:spacing w:line="276" w:lineRule="auto"/>
              <w:rPr>
                <w:rFonts w:ascii="Georgia" w:eastAsia="Georgia" w:hAnsi="Georgia" w:cs="Georgia"/>
              </w:rPr>
            </w:pPr>
            <w:r>
              <w:rPr>
                <w:rFonts w:ascii="Georgia" w:eastAsia="Georgia" w:hAnsi="Georgia" w:cs="Georgia"/>
              </w:rPr>
              <w:t>Styrelsen i SMMAF</w:t>
            </w:r>
          </w:p>
        </w:tc>
      </w:tr>
      <w:tr w:rsidR="00650907" w14:paraId="157150F0" w14:textId="77777777">
        <w:tc>
          <w:tcPr>
            <w:tcW w:w="2263" w:type="dxa"/>
          </w:tcPr>
          <w:p w14:paraId="6C788AFA" w14:textId="77777777" w:rsidR="00650907" w:rsidRDefault="005A11FC">
            <w:pPr>
              <w:spacing w:line="276" w:lineRule="auto"/>
              <w:rPr>
                <w:rFonts w:ascii="Georgia" w:eastAsia="Georgia" w:hAnsi="Georgia" w:cs="Georgia"/>
              </w:rPr>
            </w:pPr>
            <w:r>
              <w:rPr>
                <w:rFonts w:ascii="Georgia" w:eastAsia="Georgia" w:hAnsi="Georgia" w:cs="Georgia"/>
              </w:rPr>
              <w:t>DATUM OCH TID</w:t>
            </w:r>
          </w:p>
        </w:tc>
        <w:tc>
          <w:tcPr>
            <w:tcW w:w="6373" w:type="dxa"/>
          </w:tcPr>
          <w:p w14:paraId="6778841E" w14:textId="1F3F0CA8" w:rsidR="00650907" w:rsidRDefault="005A11FC" w:rsidP="00187190">
            <w:pPr>
              <w:spacing w:line="276" w:lineRule="auto"/>
              <w:rPr>
                <w:rFonts w:ascii="Georgia" w:eastAsia="Georgia" w:hAnsi="Georgia" w:cs="Georgia"/>
              </w:rPr>
            </w:pPr>
            <w:r>
              <w:rPr>
                <w:rFonts w:ascii="Georgia" w:eastAsia="Georgia" w:hAnsi="Georgia" w:cs="Georgia"/>
              </w:rPr>
              <w:t>20</w:t>
            </w:r>
            <w:r w:rsidR="00187190">
              <w:rPr>
                <w:rFonts w:ascii="Georgia" w:eastAsia="Georgia" w:hAnsi="Georgia" w:cs="Georgia"/>
              </w:rPr>
              <w:t>22</w:t>
            </w:r>
            <w:r>
              <w:rPr>
                <w:rFonts w:ascii="Georgia" w:eastAsia="Georgia" w:hAnsi="Georgia" w:cs="Georgia"/>
              </w:rPr>
              <w:t>-</w:t>
            </w:r>
            <w:r w:rsidR="00187190">
              <w:rPr>
                <w:rFonts w:ascii="Georgia" w:eastAsia="Georgia" w:hAnsi="Georgia" w:cs="Georgia"/>
              </w:rPr>
              <w:t>0</w:t>
            </w:r>
            <w:r w:rsidR="00761748">
              <w:rPr>
                <w:rFonts w:ascii="Georgia" w:eastAsia="Georgia" w:hAnsi="Georgia" w:cs="Georgia"/>
              </w:rPr>
              <w:t>4</w:t>
            </w:r>
            <w:r w:rsidR="00D32E23">
              <w:rPr>
                <w:rFonts w:ascii="Georgia" w:eastAsia="Georgia" w:hAnsi="Georgia" w:cs="Georgia"/>
              </w:rPr>
              <w:t>-</w:t>
            </w:r>
            <w:r w:rsidR="00761748">
              <w:rPr>
                <w:rFonts w:ascii="Georgia" w:eastAsia="Georgia" w:hAnsi="Georgia" w:cs="Georgia"/>
              </w:rPr>
              <w:t>07</w:t>
            </w:r>
            <w:r w:rsidR="008E40C2">
              <w:rPr>
                <w:rFonts w:ascii="Georgia" w:eastAsia="Georgia" w:hAnsi="Georgia" w:cs="Georgia"/>
              </w:rPr>
              <w:t xml:space="preserve"> </w:t>
            </w:r>
            <w:proofErr w:type="spellStart"/>
            <w:r w:rsidR="00187190">
              <w:rPr>
                <w:rFonts w:ascii="Georgia" w:eastAsia="Georgia" w:hAnsi="Georgia" w:cs="Georgia"/>
              </w:rPr>
              <w:t>k</w:t>
            </w:r>
            <w:r w:rsidR="008E40C2">
              <w:rPr>
                <w:rFonts w:ascii="Georgia" w:eastAsia="Georgia" w:hAnsi="Georgia" w:cs="Georgia"/>
              </w:rPr>
              <w:t>l</w:t>
            </w:r>
            <w:proofErr w:type="spellEnd"/>
            <w:r w:rsidR="008E40C2">
              <w:rPr>
                <w:rFonts w:ascii="Georgia" w:eastAsia="Georgia" w:hAnsi="Georgia" w:cs="Georgia"/>
              </w:rPr>
              <w:t xml:space="preserve">: </w:t>
            </w:r>
            <w:r w:rsidR="00761748">
              <w:rPr>
                <w:rFonts w:ascii="Georgia" w:eastAsia="Georgia" w:hAnsi="Georgia" w:cs="Georgia"/>
              </w:rPr>
              <w:t>15</w:t>
            </w:r>
            <w:r w:rsidR="00187190">
              <w:rPr>
                <w:rFonts w:ascii="Georgia" w:eastAsia="Georgia" w:hAnsi="Georgia" w:cs="Georgia"/>
              </w:rPr>
              <w:t>.</w:t>
            </w:r>
            <w:r w:rsidR="00761748">
              <w:rPr>
                <w:rFonts w:ascii="Georgia" w:eastAsia="Georgia" w:hAnsi="Georgia" w:cs="Georgia"/>
              </w:rPr>
              <w:t>23</w:t>
            </w:r>
          </w:p>
        </w:tc>
      </w:tr>
      <w:tr w:rsidR="00650907" w14:paraId="19CFEEA6" w14:textId="77777777">
        <w:tc>
          <w:tcPr>
            <w:tcW w:w="2263" w:type="dxa"/>
          </w:tcPr>
          <w:p w14:paraId="373AB917" w14:textId="77777777" w:rsidR="00650907" w:rsidRDefault="005A11FC">
            <w:pPr>
              <w:spacing w:line="276" w:lineRule="auto"/>
              <w:rPr>
                <w:rFonts w:ascii="Georgia" w:eastAsia="Georgia" w:hAnsi="Georgia" w:cs="Georgia"/>
              </w:rPr>
            </w:pPr>
            <w:r>
              <w:rPr>
                <w:rFonts w:ascii="Georgia" w:eastAsia="Georgia" w:hAnsi="Georgia" w:cs="Georgia"/>
              </w:rPr>
              <w:t>TYP AV MÖTE</w:t>
            </w:r>
          </w:p>
        </w:tc>
        <w:tc>
          <w:tcPr>
            <w:tcW w:w="6373" w:type="dxa"/>
          </w:tcPr>
          <w:p w14:paraId="62DB8025" w14:textId="6390D51D" w:rsidR="00650907" w:rsidRDefault="00761748">
            <w:pPr>
              <w:spacing w:line="276" w:lineRule="auto"/>
              <w:rPr>
                <w:rFonts w:ascii="Georgia" w:eastAsia="Georgia" w:hAnsi="Georgia" w:cs="Georgia"/>
              </w:rPr>
            </w:pPr>
            <w:r>
              <w:rPr>
                <w:rFonts w:ascii="Georgia" w:eastAsia="Georgia" w:hAnsi="Georgia" w:cs="Georgia"/>
              </w:rPr>
              <w:t>Digitalt s</w:t>
            </w:r>
            <w:r w:rsidR="005A11FC">
              <w:rPr>
                <w:rFonts w:ascii="Georgia" w:eastAsia="Georgia" w:hAnsi="Georgia" w:cs="Georgia"/>
              </w:rPr>
              <w:t>tyrelsemöte</w:t>
            </w:r>
          </w:p>
        </w:tc>
      </w:tr>
    </w:tbl>
    <w:p w14:paraId="59031CA9" w14:textId="77777777" w:rsidR="00650907" w:rsidRDefault="00650907">
      <w:pPr>
        <w:spacing w:line="276" w:lineRule="auto"/>
        <w:rPr>
          <w:rFonts w:ascii="Georgia" w:eastAsia="Georgia" w:hAnsi="Georgia" w:cs="Georgia"/>
        </w:rPr>
      </w:pPr>
    </w:p>
    <w:tbl>
      <w:tblPr>
        <w:tblStyle w:val="19"/>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636"/>
      </w:tblGrid>
      <w:tr w:rsidR="00650907" w14:paraId="38F81F5A" w14:textId="77777777">
        <w:tc>
          <w:tcPr>
            <w:tcW w:w="8636" w:type="dxa"/>
          </w:tcPr>
          <w:p w14:paraId="676F6EBC" w14:textId="77777777" w:rsidR="00650907" w:rsidRDefault="005A11FC">
            <w:pPr>
              <w:spacing w:line="276" w:lineRule="auto"/>
              <w:rPr>
                <w:rFonts w:ascii="Georgia" w:eastAsia="Georgia" w:hAnsi="Georgia" w:cs="Georgia"/>
                <w:b/>
              </w:rPr>
            </w:pPr>
            <w:r>
              <w:rPr>
                <w:rFonts w:ascii="Georgia" w:eastAsia="Georgia" w:hAnsi="Georgia" w:cs="Georgia"/>
                <w:b/>
              </w:rPr>
              <w:t xml:space="preserve">1. FORMALIA – Val av mötesordförande </w:t>
            </w:r>
          </w:p>
        </w:tc>
      </w:tr>
      <w:tr w:rsidR="00650907" w14:paraId="6812C3F7" w14:textId="77777777">
        <w:tc>
          <w:tcPr>
            <w:tcW w:w="8636" w:type="dxa"/>
          </w:tcPr>
          <w:p w14:paraId="21D79F9B" w14:textId="50D54FB0" w:rsidR="00650907" w:rsidRDefault="005A11FC" w:rsidP="00696D49">
            <w:pPr>
              <w:spacing w:line="276" w:lineRule="auto"/>
              <w:rPr>
                <w:rFonts w:ascii="Georgia" w:eastAsia="Georgia" w:hAnsi="Georgia" w:cs="Georgia"/>
              </w:rPr>
            </w:pPr>
            <w:r>
              <w:rPr>
                <w:rFonts w:ascii="Georgia" w:eastAsia="Georgia" w:hAnsi="Georgia" w:cs="Georgia"/>
              </w:rPr>
              <w:t xml:space="preserve">Styrelsen valde </w:t>
            </w:r>
            <w:r w:rsidR="00696D49">
              <w:rPr>
                <w:rFonts w:ascii="Georgia" w:eastAsia="Georgia" w:hAnsi="Georgia" w:cs="Georgia"/>
              </w:rPr>
              <w:t>Måns Nil</w:t>
            </w:r>
            <w:r w:rsidR="00761748">
              <w:rPr>
                <w:rFonts w:ascii="Georgia" w:eastAsia="Georgia" w:hAnsi="Georgia" w:cs="Georgia"/>
              </w:rPr>
              <w:t>s</w:t>
            </w:r>
            <w:r w:rsidR="00696D49">
              <w:rPr>
                <w:rFonts w:ascii="Georgia" w:eastAsia="Georgia" w:hAnsi="Georgia" w:cs="Georgia"/>
              </w:rPr>
              <w:t>son</w:t>
            </w:r>
            <w:r>
              <w:rPr>
                <w:rFonts w:ascii="Georgia" w:eastAsia="Georgia" w:hAnsi="Georgia" w:cs="Georgia"/>
              </w:rPr>
              <w:t xml:space="preserve"> till mötesordförande.</w:t>
            </w:r>
          </w:p>
        </w:tc>
      </w:tr>
    </w:tbl>
    <w:p w14:paraId="32F4BF96" w14:textId="77777777" w:rsidR="00650907" w:rsidRDefault="00650907">
      <w:pPr>
        <w:spacing w:line="276" w:lineRule="auto"/>
        <w:rPr>
          <w:rFonts w:ascii="Georgia" w:eastAsia="Georgia" w:hAnsi="Georgia" w:cs="Georgia"/>
        </w:rPr>
      </w:pPr>
    </w:p>
    <w:tbl>
      <w:tblPr>
        <w:tblStyle w:val="18"/>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636"/>
      </w:tblGrid>
      <w:tr w:rsidR="00650907" w14:paraId="66A2EB6F" w14:textId="77777777">
        <w:tc>
          <w:tcPr>
            <w:tcW w:w="8636" w:type="dxa"/>
          </w:tcPr>
          <w:p w14:paraId="7266A3B2" w14:textId="77777777" w:rsidR="00650907" w:rsidRDefault="005A11FC">
            <w:pPr>
              <w:spacing w:line="276" w:lineRule="auto"/>
              <w:rPr>
                <w:rFonts w:ascii="Georgia" w:eastAsia="Georgia" w:hAnsi="Georgia" w:cs="Georgia"/>
                <w:b/>
              </w:rPr>
            </w:pPr>
            <w:r>
              <w:rPr>
                <w:rFonts w:ascii="Georgia" w:eastAsia="Georgia" w:hAnsi="Georgia" w:cs="Georgia"/>
                <w:b/>
              </w:rPr>
              <w:t xml:space="preserve">2. FORMALIA – Val av mötessekreterare </w:t>
            </w:r>
          </w:p>
        </w:tc>
      </w:tr>
      <w:tr w:rsidR="00650907" w14:paraId="085E2324" w14:textId="77777777">
        <w:tc>
          <w:tcPr>
            <w:tcW w:w="8636" w:type="dxa"/>
          </w:tcPr>
          <w:p w14:paraId="132EE043" w14:textId="639D4EA3" w:rsidR="00650907" w:rsidRDefault="005A11FC" w:rsidP="00696D49">
            <w:pPr>
              <w:spacing w:line="276" w:lineRule="auto"/>
              <w:rPr>
                <w:rFonts w:ascii="Georgia" w:eastAsia="Georgia" w:hAnsi="Georgia" w:cs="Georgia"/>
              </w:rPr>
            </w:pPr>
            <w:r>
              <w:rPr>
                <w:rFonts w:ascii="Georgia" w:eastAsia="Georgia" w:hAnsi="Georgia" w:cs="Georgia"/>
              </w:rPr>
              <w:t xml:space="preserve">Styrelsen valde </w:t>
            </w:r>
            <w:r w:rsidR="00761748">
              <w:rPr>
                <w:rFonts w:ascii="Georgia" w:eastAsia="Georgia" w:hAnsi="Georgia" w:cs="Georgia"/>
              </w:rPr>
              <w:t>Sandra Meneses</w:t>
            </w:r>
            <w:r>
              <w:rPr>
                <w:rFonts w:ascii="Georgia" w:eastAsia="Georgia" w:hAnsi="Georgia" w:cs="Georgia"/>
              </w:rPr>
              <w:t xml:space="preserve"> till mötessekreterare.</w:t>
            </w:r>
          </w:p>
        </w:tc>
      </w:tr>
    </w:tbl>
    <w:p w14:paraId="1E76C36B" w14:textId="77777777" w:rsidR="00650907" w:rsidRDefault="00650907">
      <w:pPr>
        <w:spacing w:line="276" w:lineRule="auto"/>
        <w:rPr>
          <w:rFonts w:ascii="Georgia" w:eastAsia="Georgia" w:hAnsi="Georgia" w:cs="Georgia"/>
        </w:rPr>
      </w:pPr>
    </w:p>
    <w:tbl>
      <w:tblPr>
        <w:tblStyle w:val="17"/>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636"/>
      </w:tblGrid>
      <w:tr w:rsidR="00650907" w14:paraId="50BC5714" w14:textId="77777777">
        <w:tc>
          <w:tcPr>
            <w:tcW w:w="8636" w:type="dxa"/>
          </w:tcPr>
          <w:p w14:paraId="4D33A135" w14:textId="77777777" w:rsidR="00650907" w:rsidRDefault="005A11FC">
            <w:pPr>
              <w:spacing w:line="276" w:lineRule="auto"/>
              <w:rPr>
                <w:rFonts w:ascii="Georgia" w:eastAsia="Georgia" w:hAnsi="Georgia" w:cs="Georgia"/>
                <w:b/>
              </w:rPr>
            </w:pPr>
            <w:r>
              <w:rPr>
                <w:rFonts w:ascii="Georgia" w:eastAsia="Georgia" w:hAnsi="Georgia" w:cs="Georgia"/>
                <w:b/>
              </w:rPr>
              <w:t>3. FORMALIA – Val av en justerare</w:t>
            </w:r>
          </w:p>
        </w:tc>
      </w:tr>
      <w:tr w:rsidR="00650907" w14:paraId="23CD99DA" w14:textId="77777777">
        <w:tc>
          <w:tcPr>
            <w:tcW w:w="8636" w:type="dxa"/>
          </w:tcPr>
          <w:p w14:paraId="64657886" w14:textId="14079E7A" w:rsidR="00650907" w:rsidRDefault="005A11FC" w:rsidP="00696D49">
            <w:pPr>
              <w:spacing w:line="276" w:lineRule="auto"/>
              <w:rPr>
                <w:rFonts w:ascii="Georgia" w:eastAsia="Georgia" w:hAnsi="Georgia" w:cs="Georgia"/>
              </w:rPr>
            </w:pPr>
            <w:r>
              <w:rPr>
                <w:rFonts w:ascii="Georgia" w:eastAsia="Georgia" w:hAnsi="Georgia" w:cs="Georgia"/>
              </w:rPr>
              <w:t>Styrelsen valde</w:t>
            </w:r>
            <w:r w:rsidR="00AD54B1">
              <w:rPr>
                <w:rFonts w:ascii="Georgia" w:eastAsia="Georgia" w:hAnsi="Georgia" w:cs="Georgia"/>
              </w:rPr>
              <w:t xml:space="preserve"> </w:t>
            </w:r>
            <w:r w:rsidR="00761748">
              <w:rPr>
                <w:rFonts w:ascii="Georgia" w:eastAsia="Georgia" w:hAnsi="Georgia" w:cs="Georgia"/>
              </w:rPr>
              <w:t xml:space="preserve">Andreas </w:t>
            </w:r>
            <w:proofErr w:type="spellStart"/>
            <w:r w:rsidR="00761748">
              <w:rPr>
                <w:rFonts w:ascii="Georgia" w:eastAsia="Georgia" w:hAnsi="Georgia" w:cs="Georgia"/>
              </w:rPr>
              <w:t>Waldahl</w:t>
            </w:r>
            <w:proofErr w:type="spellEnd"/>
            <w:r w:rsidR="00761748">
              <w:rPr>
                <w:rFonts w:ascii="Georgia" w:eastAsia="Georgia" w:hAnsi="Georgia" w:cs="Georgia"/>
              </w:rPr>
              <w:t xml:space="preserve"> till</w:t>
            </w:r>
            <w:r w:rsidR="009B7C4E">
              <w:rPr>
                <w:rFonts w:ascii="Georgia" w:eastAsia="Georgia" w:hAnsi="Georgia" w:cs="Georgia"/>
              </w:rPr>
              <w:t xml:space="preserve"> </w:t>
            </w:r>
            <w:r>
              <w:rPr>
                <w:rFonts w:ascii="Georgia" w:eastAsia="Georgia" w:hAnsi="Georgia" w:cs="Georgia"/>
              </w:rPr>
              <w:t>justerare</w:t>
            </w:r>
          </w:p>
        </w:tc>
      </w:tr>
    </w:tbl>
    <w:p w14:paraId="21940CA0" w14:textId="77777777" w:rsidR="00650907" w:rsidRDefault="00650907">
      <w:pPr>
        <w:spacing w:line="276" w:lineRule="auto"/>
        <w:rPr>
          <w:rFonts w:ascii="Georgia" w:eastAsia="Georgia" w:hAnsi="Georgia" w:cs="Georgia"/>
        </w:rPr>
      </w:pPr>
    </w:p>
    <w:tbl>
      <w:tblPr>
        <w:tblStyle w:val="16"/>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636"/>
      </w:tblGrid>
      <w:tr w:rsidR="00650907" w14:paraId="08D09884" w14:textId="77777777">
        <w:tc>
          <w:tcPr>
            <w:tcW w:w="8636" w:type="dxa"/>
          </w:tcPr>
          <w:p w14:paraId="47B51417" w14:textId="77777777" w:rsidR="00650907" w:rsidRDefault="005A11FC">
            <w:pPr>
              <w:spacing w:line="276" w:lineRule="auto"/>
              <w:rPr>
                <w:rFonts w:ascii="Georgia" w:eastAsia="Georgia" w:hAnsi="Georgia" w:cs="Georgia"/>
                <w:b/>
              </w:rPr>
            </w:pPr>
            <w:bookmarkStart w:id="0" w:name="_gjdgxs" w:colFirst="0" w:colLast="0"/>
            <w:bookmarkEnd w:id="0"/>
            <w:r>
              <w:rPr>
                <w:rFonts w:ascii="Georgia" w:eastAsia="Georgia" w:hAnsi="Georgia" w:cs="Georgia"/>
                <w:b/>
              </w:rPr>
              <w:t>4. FORMALIA – Närvaro</w:t>
            </w:r>
          </w:p>
        </w:tc>
      </w:tr>
      <w:tr w:rsidR="00650907" w14:paraId="477C6A30" w14:textId="77777777">
        <w:tc>
          <w:tcPr>
            <w:tcW w:w="8636" w:type="dxa"/>
          </w:tcPr>
          <w:p w14:paraId="4577B17B" w14:textId="77777777" w:rsidR="00650907" w:rsidRDefault="005A11FC">
            <w:pPr>
              <w:spacing w:line="276" w:lineRule="auto"/>
              <w:rPr>
                <w:rFonts w:ascii="Georgia" w:eastAsia="Georgia" w:hAnsi="Georgia" w:cs="Georgia"/>
              </w:rPr>
            </w:pPr>
            <w:r>
              <w:rPr>
                <w:rFonts w:ascii="Georgia" w:eastAsia="Georgia" w:hAnsi="Georgia" w:cs="Georgia"/>
              </w:rPr>
              <w:t>Närvarande på mötet var</w:t>
            </w:r>
          </w:p>
          <w:p w14:paraId="1BE097FF" w14:textId="6B2AD84C" w:rsidR="00650907" w:rsidRDefault="00696D49" w:rsidP="008A2E7D">
            <w:pPr>
              <w:numPr>
                <w:ilvl w:val="0"/>
                <w:numId w:val="8"/>
              </w:numPr>
              <w:spacing w:line="276" w:lineRule="auto"/>
            </w:pPr>
            <w:r>
              <w:rPr>
                <w:rFonts w:ascii="Georgia" w:eastAsia="Georgia" w:hAnsi="Georgia" w:cs="Georgia"/>
              </w:rPr>
              <w:t>Måns Nilsson</w:t>
            </w:r>
            <w:r w:rsidR="005A11FC">
              <w:rPr>
                <w:rFonts w:ascii="Georgia" w:eastAsia="Georgia" w:hAnsi="Georgia" w:cs="Georgia"/>
              </w:rPr>
              <w:t xml:space="preserve"> ordförande</w:t>
            </w:r>
          </w:p>
          <w:p w14:paraId="1233E316" w14:textId="5EDAA41C" w:rsidR="00650907" w:rsidRDefault="00696D49" w:rsidP="008A2E7D">
            <w:pPr>
              <w:numPr>
                <w:ilvl w:val="0"/>
                <w:numId w:val="8"/>
              </w:numPr>
              <w:spacing w:line="276" w:lineRule="auto"/>
            </w:pPr>
            <w:r>
              <w:rPr>
                <w:rFonts w:ascii="Georgia" w:eastAsia="Georgia" w:hAnsi="Georgia" w:cs="Georgia"/>
              </w:rPr>
              <w:t>Andreas Waldahl</w:t>
            </w:r>
            <w:r w:rsidR="005A11FC">
              <w:rPr>
                <w:rFonts w:ascii="Georgia" w:eastAsia="Georgia" w:hAnsi="Georgia" w:cs="Georgia"/>
              </w:rPr>
              <w:t xml:space="preserve"> Ledamot</w:t>
            </w:r>
          </w:p>
          <w:p w14:paraId="6B9B8779" w14:textId="73CD06D5" w:rsidR="00650907" w:rsidRDefault="00696D49" w:rsidP="008A2E7D">
            <w:pPr>
              <w:numPr>
                <w:ilvl w:val="0"/>
                <w:numId w:val="8"/>
              </w:numPr>
              <w:spacing w:line="276" w:lineRule="auto"/>
            </w:pPr>
            <w:r>
              <w:rPr>
                <w:rFonts w:ascii="Georgia" w:eastAsia="Georgia" w:hAnsi="Georgia" w:cs="Georgia"/>
              </w:rPr>
              <w:t>Sandra Meneses</w:t>
            </w:r>
            <w:r w:rsidR="005A11FC">
              <w:rPr>
                <w:rFonts w:ascii="Georgia" w:eastAsia="Georgia" w:hAnsi="Georgia" w:cs="Georgia"/>
              </w:rPr>
              <w:t xml:space="preserve"> Ledamot</w:t>
            </w:r>
          </w:p>
          <w:p w14:paraId="02209961" w14:textId="5CDF1C5C" w:rsidR="00F058AF" w:rsidRPr="00E34EF8" w:rsidRDefault="008A2E7D" w:rsidP="008A2E7D">
            <w:pPr>
              <w:numPr>
                <w:ilvl w:val="0"/>
                <w:numId w:val="8"/>
              </w:numPr>
              <w:spacing w:line="276" w:lineRule="auto"/>
              <w:rPr>
                <w:rFonts w:ascii="Georgia" w:hAnsi="Georgia"/>
              </w:rPr>
            </w:pPr>
            <w:r>
              <w:rPr>
                <w:rFonts w:ascii="Georgia" w:hAnsi="Georgia"/>
              </w:rPr>
              <w:t>Anna Löfgren</w:t>
            </w:r>
            <w:r w:rsidR="00B14A5B" w:rsidRPr="00E34EF8">
              <w:rPr>
                <w:rFonts w:ascii="Georgia" w:hAnsi="Georgia"/>
              </w:rPr>
              <w:t xml:space="preserve"> Ledamot</w:t>
            </w:r>
          </w:p>
          <w:p w14:paraId="1D530E5A" w14:textId="764FE1B1" w:rsidR="00650907" w:rsidRDefault="008A2E7D" w:rsidP="008A2E7D">
            <w:pPr>
              <w:numPr>
                <w:ilvl w:val="0"/>
                <w:numId w:val="8"/>
              </w:numPr>
              <w:spacing w:line="276" w:lineRule="auto"/>
            </w:pPr>
            <w:r>
              <w:rPr>
                <w:rFonts w:ascii="Georgia" w:eastAsia="Georgia" w:hAnsi="Georgia" w:cs="Georgia"/>
              </w:rPr>
              <w:t>Rickard Ramsten</w:t>
            </w:r>
            <w:r w:rsidR="005A11FC">
              <w:rPr>
                <w:rFonts w:ascii="Georgia" w:eastAsia="Georgia" w:hAnsi="Georgia" w:cs="Georgia"/>
              </w:rPr>
              <w:t xml:space="preserve"> Ledamot</w:t>
            </w:r>
          </w:p>
          <w:p w14:paraId="165A49D8" w14:textId="71922F32" w:rsidR="00650907" w:rsidRPr="000C5ABC" w:rsidRDefault="008A2E7D" w:rsidP="008A2E7D">
            <w:pPr>
              <w:numPr>
                <w:ilvl w:val="0"/>
                <w:numId w:val="8"/>
              </w:numPr>
              <w:spacing w:line="276" w:lineRule="auto"/>
            </w:pPr>
            <w:r>
              <w:rPr>
                <w:rFonts w:ascii="Georgia" w:eastAsia="Georgia" w:hAnsi="Georgia" w:cs="Georgia"/>
              </w:rPr>
              <w:t>Fernando Flores</w:t>
            </w:r>
            <w:r w:rsidR="005A11FC">
              <w:rPr>
                <w:rFonts w:ascii="Georgia" w:eastAsia="Georgia" w:hAnsi="Georgia" w:cs="Georgia"/>
              </w:rPr>
              <w:t xml:space="preserve"> Suppleant</w:t>
            </w:r>
          </w:p>
          <w:p w14:paraId="36BD1747" w14:textId="2336B1DE" w:rsidR="000C5ABC" w:rsidRDefault="008A2E7D" w:rsidP="008A2E7D">
            <w:pPr>
              <w:numPr>
                <w:ilvl w:val="0"/>
                <w:numId w:val="8"/>
              </w:numPr>
              <w:spacing w:line="276" w:lineRule="auto"/>
            </w:pPr>
            <w:r>
              <w:rPr>
                <w:rFonts w:ascii="Georgia" w:eastAsia="Georgia" w:hAnsi="Georgia" w:cs="Georgia"/>
              </w:rPr>
              <w:t xml:space="preserve">Matti </w:t>
            </w:r>
            <w:proofErr w:type="spellStart"/>
            <w:r>
              <w:rPr>
                <w:rFonts w:ascii="Georgia" w:eastAsia="Georgia" w:hAnsi="Georgia" w:cs="Georgia"/>
              </w:rPr>
              <w:t>Mäkele</w:t>
            </w:r>
            <w:proofErr w:type="spellEnd"/>
            <w:r w:rsidR="002A6495">
              <w:rPr>
                <w:rFonts w:ascii="Georgia" w:eastAsia="Georgia" w:hAnsi="Georgia" w:cs="Georgia"/>
              </w:rPr>
              <w:t xml:space="preserve"> Suppleant </w:t>
            </w:r>
          </w:p>
          <w:p w14:paraId="20CFB152" w14:textId="33488C25" w:rsidR="00650907" w:rsidRDefault="00650907" w:rsidP="00C840DA">
            <w:pPr>
              <w:spacing w:line="276" w:lineRule="auto"/>
              <w:ind w:left="720"/>
            </w:pPr>
          </w:p>
          <w:p w14:paraId="5AD26610" w14:textId="77777777" w:rsidR="00650907" w:rsidRDefault="00650907">
            <w:pPr>
              <w:spacing w:line="276" w:lineRule="auto"/>
              <w:rPr>
                <w:rFonts w:ascii="Georgia" w:eastAsia="Georgia" w:hAnsi="Georgia" w:cs="Georgia"/>
              </w:rPr>
            </w:pPr>
          </w:p>
          <w:p w14:paraId="54A25465" w14:textId="2A8BE0D5" w:rsidR="00650907" w:rsidRDefault="005A11FC">
            <w:pPr>
              <w:spacing w:line="276" w:lineRule="auto"/>
              <w:rPr>
                <w:rFonts w:ascii="Georgia" w:eastAsia="Georgia" w:hAnsi="Georgia" w:cs="Georgia"/>
              </w:rPr>
            </w:pPr>
            <w:r>
              <w:rPr>
                <w:rFonts w:ascii="Georgia" w:eastAsia="Georgia" w:hAnsi="Georgia" w:cs="Georgia"/>
              </w:rPr>
              <w:t>Frånvarande</w:t>
            </w:r>
          </w:p>
          <w:p w14:paraId="533D05AC" w14:textId="3C198F05" w:rsidR="008A2E7D" w:rsidRDefault="008A2E7D" w:rsidP="006440DC">
            <w:pPr>
              <w:numPr>
                <w:ilvl w:val="0"/>
                <w:numId w:val="8"/>
              </w:numPr>
              <w:spacing w:line="276" w:lineRule="auto"/>
            </w:pPr>
            <w:r w:rsidRPr="008A2E7D">
              <w:rPr>
                <w:rFonts w:ascii="Georgia" w:eastAsia="Georgia" w:hAnsi="Georgia" w:cs="Georgia"/>
              </w:rPr>
              <w:t xml:space="preserve">Herolind </w:t>
            </w:r>
            <w:proofErr w:type="spellStart"/>
            <w:r w:rsidRPr="008A2E7D">
              <w:rPr>
                <w:rFonts w:ascii="Georgia" w:eastAsia="Georgia" w:hAnsi="Georgia" w:cs="Georgia"/>
              </w:rPr>
              <w:t>Xhafoli</w:t>
            </w:r>
            <w:proofErr w:type="spellEnd"/>
            <w:r w:rsidRPr="008A2E7D">
              <w:rPr>
                <w:rFonts w:ascii="Georgia" w:eastAsia="Georgia" w:hAnsi="Georgia" w:cs="Georgia"/>
              </w:rPr>
              <w:t xml:space="preserve"> Ledamot</w:t>
            </w:r>
          </w:p>
          <w:p w14:paraId="6C3A9DFC" w14:textId="338B5129" w:rsidR="00AF0109" w:rsidRPr="00E34EF8" w:rsidRDefault="00AF0109" w:rsidP="002A6495">
            <w:pPr>
              <w:spacing w:line="276" w:lineRule="auto"/>
              <w:ind w:left="720"/>
              <w:rPr>
                <w:rFonts w:ascii="Georgia" w:hAnsi="Georgia"/>
              </w:rPr>
            </w:pPr>
          </w:p>
          <w:p w14:paraId="769BFB62" w14:textId="45F3F416" w:rsidR="006C2734" w:rsidRPr="00745CE9" w:rsidRDefault="006C2734" w:rsidP="008E40C2">
            <w:pPr>
              <w:pStyle w:val="Liststycke"/>
              <w:spacing w:line="276" w:lineRule="auto"/>
              <w:rPr>
                <w:rFonts w:ascii="Georgia" w:hAnsi="Georgia"/>
              </w:rPr>
            </w:pPr>
          </w:p>
          <w:p w14:paraId="05E1D1B3" w14:textId="0CA8C3C3" w:rsidR="007B2CAC" w:rsidRDefault="007B2CAC" w:rsidP="00E34EF8">
            <w:pPr>
              <w:spacing w:line="276" w:lineRule="auto"/>
            </w:pPr>
          </w:p>
          <w:p w14:paraId="13F20A28" w14:textId="787E12CB" w:rsidR="00650907" w:rsidRDefault="005A11FC" w:rsidP="008A2E7D">
            <w:pPr>
              <w:spacing w:line="276" w:lineRule="auto"/>
              <w:rPr>
                <w:rFonts w:ascii="Georgia" w:eastAsia="Georgia" w:hAnsi="Georgia" w:cs="Georgia"/>
              </w:rPr>
            </w:pPr>
            <w:r>
              <w:rPr>
                <w:rFonts w:ascii="Georgia" w:eastAsia="Georgia" w:hAnsi="Georgia" w:cs="Georgia"/>
              </w:rPr>
              <w:t>Styrelsen beslutsmässig.</w:t>
            </w:r>
            <w:r w:rsidR="008A2E7D">
              <w:rPr>
                <w:rFonts w:ascii="Georgia" w:eastAsia="Georgia" w:hAnsi="Georgia" w:cs="Georgia"/>
              </w:rPr>
              <w:t xml:space="preserve">                    </w:t>
            </w:r>
          </w:p>
        </w:tc>
      </w:tr>
    </w:tbl>
    <w:p w14:paraId="0B027C1F" w14:textId="77777777" w:rsidR="00650907" w:rsidRDefault="00650907">
      <w:pPr>
        <w:spacing w:line="276" w:lineRule="auto"/>
        <w:rPr>
          <w:rFonts w:ascii="Georgia" w:eastAsia="Georgia" w:hAnsi="Georgia" w:cs="Georgia"/>
        </w:rPr>
      </w:pPr>
    </w:p>
    <w:tbl>
      <w:tblPr>
        <w:tblStyle w:val="15"/>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636"/>
      </w:tblGrid>
      <w:tr w:rsidR="00650907" w14:paraId="35A2191B" w14:textId="77777777">
        <w:trPr>
          <w:trHeight w:val="380"/>
        </w:trPr>
        <w:tc>
          <w:tcPr>
            <w:tcW w:w="8636" w:type="dxa"/>
          </w:tcPr>
          <w:p w14:paraId="3841212A" w14:textId="6E79AE35" w:rsidR="00D112F6" w:rsidRDefault="005A11FC" w:rsidP="008A2E7D">
            <w:pPr>
              <w:spacing w:line="276" w:lineRule="auto"/>
              <w:rPr>
                <w:rFonts w:ascii="Georgia" w:eastAsia="Georgia" w:hAnsi="Georgia" w:cs="Georgia"/>
                <w:b/>
              </w:rPr>
            </w:pPr>
            <w:r>
              <w:rPr>
                <w:rFonts w:ascii="Georgia" w:eastAsia="Georgia" w:hAnsi="Georgia" w:cs="Georgia"/>
                <w:b/>
              </w:rPr>
              <w:t xml:space="preserve">5. </w:t>
            </w:r>
            <w:r w:rsidR="00761748">
              <w:rPr>
                <w:rFonts w:ascii="Georgia" w:eastAsia="Georgia" w:hAnsi="Georgia" w:cs="Georgia"/>
                <w:b/>
              </w:rPr>
              <w:t xml:space="preserve">Beslut om </w:t>
            </w:r>
            <w:r w:rsidR="00E41CF9">
              <w:rPr>
                <w:rFonts w:ascii="Georgia" w:eastAsia="Georgia" w:hAnsi="Georgia" w:cs="Georgia"/>
                <w:b/>
              </w:rPr>
              <w:t xml:space="preserve">sanktion av </w:t>
            </w:r>
            <w:proofErr w:type="spellStart"/>
            <w:r w:rsidR="00E41CF9">
              <w:rPr>
                <w:rFonts w:ascii="Georgia" w:eastAsia="Georgia" w:hAnsi="Georgia" w:cs="Georgia"/>
                <w:b/>
              </w:rPr>
              <w:t>FCR</w:t>
            </w:r>
            <w:proofErr w:type="spellEnd"/>
            <w:r w:rsidR="00E41CF9">
              <w:rPr>
                <w:rFonts w:ascii="Georgia" w:eastAsia="Georgia" w:hAnsi="Georgia" w:cs="Georgia"/>
                <w:b/>
              </w:rPr>
              <w:t xml:space="preserve"> 12 finns inte protokollfört</w:t>
            </w:r>
          </w:p>
        </w:tc>
      </w:tr>
      <w:tr w:rsidR="00650907" w14:paraId="61F3249F" w14:textId="77777777">
        <w:tc>
          <w:tcPr>
            <w:tcW w:w="8636" w:type="dxa"/>
          </w:tcPr>
          <w:p w14:paraId="70409F1D" w14:textId="30BB7E13" w:rsidR="00650907" w:rsidRDefault="0011610A" w:rsidP="00696D49">
            <w:pPr>
              <w:rPr>
                <w:rFonts w:ascii="Georgia" w:eastAsia="Georgia" w:hAnsi="Georgia" w:cs="Georgia"/>
              </w:rPr>
            </w:pPr>
            <w:bookmarkStart w:id="1" w:name="_30j0zll" w:colFirst="0" w:colLast="0"/>
            <w:bookmarkEnd w:id="1"/>
            <w:r>
              <w:rPr>
                <w:rFonts w:ascii="Georgia" w:eastAsia="Georgia" w:hAnsi="Georgia" w:cs="Georgia"/>
              </w:rPr>
              <w:lastRenderedPageBreak/>
              <w:t xml:space="preserve">I februari 2022 ansökte Västerås Fight Club genom tävlingsledare Jörgen Hamberg om sanktion för Fight Club Rush 12 (se bilaga). </w:t>
            </w:r>
            <w:r>
              <w:rPr>
                <w:rFonts w:ascii="Georgia" w:eastAsia="Georgia" w:hAnsi="Georgia" w:cs="Georgia"/>
              </w:rPr>
              <w:br/>
            </w:r>
            <w:r>
              <w:rPr>
                <w:rFonts w:ascii="Georgia" w:eastAsia="Georgia" w:hAnsi="Georgia" w:cs="Georgia"/>
              </w:rPr>
              <w:br/>
              <w:t>Dåvarande styrelse godkände ansökan och sanktionerade tävlingen, men beslutet fördes aldrig in i protokollet. Nuvarande styrelse måste således ta ett nytt beslut</w:t>
            </w:r>
            <w:r w:rsidR="00CA4F31">
              <w:rPr>
                <w:rFonts w:ascii="Georgia" w:eastAsia="Georgia" w:hAnsi="Georgia" w:cs="Georgia"/>
              </w:rPr>
              <w:t xml:space="preserve"> och protokollföra detta. Ordförandes förslag är att beslut tas per capsulam. </w:t>
            </w:r>
          </w:p>
          <w:p w14:paraId="7AA92A5F" w14:textId="77777777" w:rsidR="00E41CF9" w:rsidRDefault="00E41CF9" w:rsidP="00696D49">
            <w:pPr>
              <w:rPr>
                <w:rFonts w:ascii="Georgia" w:eastAsia="Georgia" w:hAnsi="Georgia" w:cs="Georgia"/>
              </w:rPr>
            </w:pPr>
          </w:p>
          <w:p w14:paraId="26A9FA46" w14:textId="7A250E79" w:rsidR="00E41CF9" w:rsidRPr="008303D5" w:rsidRDefault="00E41CF9" w:rsidP="00696D49">
            <w:pPr>
              <w:rPr>
                <w:rFonts w:ascii="Georgia" w:eastAsia="Georgia" w:hAnsi="Georgia" w:cs="Georgia"/>
              </w:rPr>
            </w:pPr>
          </w:p>
        </w:tc>
      </w:tr>
    </w:tbl>
    <w:p w14:paraId="47D0D5C2" w14:textId="77777777" w:rsidR="00650907" w:rsidRDefault="00650907">
      <w:pPr>
        <w:spacing w:line="276" w:lineRule="auto"/>
        <w:rPr>
          <w:rFonts w:ascii="Georgia" w:eastAsia="Georgia" w:hAnsi="Georgia" w:cs="Georgia"/>
        </w:rPr>
      </w:pPr>
    </w:p>
    <w:tbl>
      <w:tblPr>
        <w:tblStyle w:val="14"/>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636"/>
      </w:tblGrid>
      <w:tr w:rsidR="00650907" w14:paraId="2B8E8561" w14:textId="77777777">
        <w:tc>
          <w:tcPr>
            <w:tcW w:w="8636" w:type="dxa"/>
          </w:tcPr>
          <w:p w14:paraId="31A53FD4" w14:textId="71DEACB9" w:rsidR="008A2E7D" w:rsidRPr="00CA4F31" w:rsidRDefault="005A11FC" w:rsidP="00696D49">
            <w:pPr>
              <w:rPr>
                <w:rFonts w:ascii="Georgia" w:eastAsia="Georgia" w:hAnsi="Georgia" w:cs="Georgia"/>
                <w:b/>
              </w:rPr>
            </w:pPr>
            <w:r>
              <w:rPr>
                <w:rFonts w:ascii="Georgia" w:eastAsia="Georgia" w:hAnsi="Georgia" w:cs="Georgia"/>
                <w:b/>
              </w:rPr>
              <w:t xml:space="preserve">6. </w:t>
            </w:r>
            <w:r w:rsidR="00761748">
              <w:rPr>
                <w:rFonts w:ascii="Georgia" w:eastAsia="Georgia" w:hAnsi="Georgia" w:cs="Georgia"/>
                <w:b/>
              </w:rPr>
              <w:t>Per capsulam beslut</w:t>
            </w:r>
          </w:p>
        </w:tc>
      </w:tr>
      <w:tr w:rsidR="00650907" w14:paraId="26E9A1B0" w14:textId="77777777">
        <w:tc>
          <w:tcPr>
            <w:tcW w:w="8636" w:type="dxa"/>
          </w:tcPr>
          <w:p w14:paraId="159F9A28" w14:textId="1A5B6323" w:rsidR="00650907" w:rsidRDefault="00CA4F31" w:rsidP="00CA4F31">
            <w:pPr>
              <w:tabs>
                <w:tab w:val="left" w:pos="1047"/>
              </w:tabs>
              <w:spacing w:line="276" w:lineRule="auto"/>
              <w:rPr>
                <w:rFonts w:ascii="Georgia" w:eastAsia="Georgia" w:hAnsi="Georgia" w:cs="Georgia"/>
              </w:rPr>
            </w:pPr>
            <w:r>
              <w:rPr>
                <w:rFonts w:ascii="Georgia" w:eastAsia="Georgia" w:hAnsi="Georgia" w:cs="Georgia"/>
              </w:rPr>
              <w:t xml:space="preserve">Styrelsen godkänner ansökan och ger sanktion för </w:t>
            </w:r>
            <w:proofErr w:type="spellStart"/>
            <w:r>
              <w:rPr>
                <w:rFonts w:ascii="Georgia" w:eastAsia="Georgia" w:hAnsi="Georgia" w:cs="Georgia"/>
              </w:rPr>
              <w:t>FCR</w:t>
            </w:r>
            <w:proofErr w:type="spellEnd"/>
            <w:r>
              <w:rPr>
                <w:rFonts w:ascii="Georgia" w:eastAsia="Georgia" w:hAnsi="Georgia" w:cs="Georgia"/>
              </w:rPr>
              <w:t xml:space="preserve"> 12</w:t>
            </w:r>
          </w:p>
        </w:tc>
      </w:tr>
    </w:tbl>
    <w:p w14:paraId="5ADCC568" w14:textId="77777777" w:rsidR="00403F88" w:rsidRDefault="00403F88" w:rsidP="00403F88">
      <w:pPr>
        <w:spacing w:line="276" w:lineRule="auto"/>
        <w:rPr>
          <w:rFonts w:ascii="Georgia" w:eastAsia="Georgia" w:hAnsi="Georgia" w:cs="Georgia"/>
        </w:rPr>
      </w:pPr>
    </w:p>
    <w:p w14:paraId="5978D6C3" w14:textId="77777777" w:rsidR="00E74136" w:rsidRDefault="00E74136">
      <w:pPr>
        <w:spacing w:line="276" w:lineRule="auto"/>
        <w:rPr>
          <w:rFonts w:ascii="Georgia" w:eastAsia="Georgia" w:hAnsi="Georgia" w:cs="Georgia"/>
          <w:u w:val="single"/>
        </w:rPr>
      </w:pPr>
    </w:p>
    <w:tbl>
      <w:tblPr>
        <w:tblStyle w:val="3"/>
        <w:tblW w:w="8668"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668"/>
      </w:tblGrid>
      <w:tr w:rsidR="00650907" w14:paraId="589D4D83" w14:textId="77777777" w:rsidTr="00F15A3B">
        <w:trPr>
          <w:trHeight w:val="205"/>
        </w:trPr>
        <w:tc>
          <w:tcPr>
            <w:tcW w:w="8668" w:type="dxa"/>
            <w:tcMar>
              <w:top w:w="57" w:type="dxa"/>
              <w:bottom w:w="57" w:type="dxa"/>
            </w:tcMar>
          </w:tcPr>
          <w:p w14:paraId="0BD3D4F4" w14:textId="5B1B910E" w:rsidR="00650907" w:rsidRPr="00ED2BE1" w:rsidRDefault="007F0006" w:rsidP="00F15A3B">
            <w:pPr>
              <w:pStyle w:val="Liststycke"/>
              <w:numPr>
                <w:ilvl w:val="0"/>
                <w:numId w:val="2"/>
              </w:numPr>
              <w:spacing w:line="240" w:lineRule="auto"/>
              <w:rPr>
                <w:rFonts w:ascii="Georgia" w:eastAsia="Georgia" w:hAnsi="Georgia" w:cs="Georgia"/>
                <w:b/>
              </w:rPr>
            </w:pPr>
            <w:r>
              <w:rPr>
                <w:rFonts w:ascii="Georgia" w:eastAsia="Georgia" w:hAnsi="Georgia" w:cs="Georgia"/>
                <w:b/>
              </w:rPr>
              <w:t>Övriga frågor</w:t>
            </w:r>
          </w:p>
        </w:tc>
      </w:tr>
      <w:tr w:rsidR="00650907" w14:paraId="6FC01A8E" w14:textId="77777777" w:rsidTr="00187190">
        <w:tc>
          <w:tcPr>
            <w:tcW w:w="8668" w:type="dxa"/>
            <w:tcMar>
              <w:top w:w="57" w:type="dxa"/>
              <w:bottom w:w="57" w:type="dxa"/>
            </w:tcMar>
          </w:tcPr>
          <w:p w14:paraId="25B36F43" w14:textId="7C67896B" w:rsidR="00650907" w:rsidRDefault="007F0006" w:rsidP="00F15A3B">
            <w:pPr>
              <w:rPr>
                <w:rFonts w:ascii="Georgia" w:eastAsia="Georgia" w:hAnsi="Georgia" w:cs="Georgia"/>
              </w:rPr>
            </w:pPr>
            <w:r>
              <w:rPr>
                <w:rFonts w:ascii="Georgia" w:eastAsia="Georgia" w:hAnsi="Georgia" w:cs="Georgia"/>
              </w:rPr>
              <w:t>Inga övriga frågor</w:t>
            </w:r>
          </w:p>
        </w:tc>
      </w:tr>
    </w:tbl>
    <w:p w14:paraId="3AEBF5AE" w14:textId="77777777" w:rsidR="007F0006" w:rsidRDefault="007F0006" w:rsidP="007F0006">
      <w:pPr>
        <w:spacing w:line="276" w:lineRule="auto"/>
        <w:rPr>
          <w:rFonts w:ascii="Georgia" w:eastAsia="Georgia" w:hAnsi="Georgia" w:cs="Georgia"/>
          <w:u w:val="single"/>
        </w:rPr>
      </w:pPr>
    </w:p>
    <w:tbl>
      <w:tblPr>
        <w:tblStyle w:val="3"/>
        <w:tblW w:w="8668"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668"/>
      </w:tblGrid>
      <w:tr w:rsidR="007F0006" w14:paraId="7E5A9EDC" w14:textId="77777777" w:rsidTr="0096195A">
        <w:trPr>
          <w:trHeight w:val="205"/>
        </w:trPr>
        <w:tc>
          <w:tcPr>
            <w:tcW w:w="8668" w:type="dxa"/>
            <w:tcMar>
              <w:top w:w="57" w:type="dxa"/>
              <w:bottom w:w="57" w:type="dxa"/>
            </w:tcMar>
          </w:tcPr>
          <w:p w14:paraId="093CD8ED" w14:textId="59290D67" w:rsidR="007F0006" w:rsidRPr="007F0006" w:rsidRDefault="007F0006" w:rsidP="007F0006">
            <w:pPr>
              <w:pStyle w:val="Liststycke"/>
              <w:numPr>
                <w:ilvl w:val="0"/>
                <w:numId w:val="2"/>
              </w:numPr>
              <w:spacing w:line="240" w:lineRule="auto"/>
              <w:rPr>
                <w:rFonts w:ascii="Georgia" w:eastAsia="Georgia" w:hAnsi="Georgia" w:cs="Georgia"/>
                <w:b/>
              </w:rPr>
            </w:pPr>
            <w:r w:rsidRPr="007F0006">
              <w:rPr>
                <w:rFonts w:ascii="Georgia" w:eastAsia="Georgia" w:hAnsi="Georgia" w:cs="Georgia"/>
                <w:b/>
              </w:rPr>
              <w:t>Mötets avslutande</w:t>
            </w:r>
          </w:p>
        </w:tc>
      </w:tr>
      <w:tr w:rsidR="007F0006" w14:paraId="4CFEB0C0" w14:textId="77777777" w:rsidTr="0096195A">
        <w:tc>
          <w:tcPr>
            <w:tcW w:w="8668" w:type="dxa"/>
            <w:tcMar>
              <w:top w:w="57" w:type="dxa"/>
              <w:bottom w:w="57" w:type="dxa"/>
            </w:tcMar>
          </w:tcPr>
          <w:p w14:paraId="758D68E9" w14:textId="7417A9A0" w:rsidR="007F0006" w:rsidRDefault="007F0006" w:rsidP="0096195A">
            <w:pPr>
              <w:rPr>
                <w:rFonts w:ascii="Georgia" w:eastAsia="Georgia" w:hAnsi="Georgia" w:cs="Georgia"/>
              </w:rPr>
            </w:pPr>
            <w:r>
              <w:rPr>
                <w:rFonts w:ascii="Georgia" w:eastAsia="Georgia" w:hAnsi="Georgia" w:cs="Georgia"/>
              </w:rPr>
              <w:t xml:space="preserve">Mötet avslutas </w:t>
            </w:r>
            <w:r w:rsidR="00CA4F31">
              <w:rPr>
                <w:rFonts w:ascii="Georgia" w:eastAsia="Georgia" w:hAnsi="Georgia" w:cs="Georgia"/>
              </w:rPr>
              <w:t>15</w:t>
            </w:r>
            <w:r>
              <w:rPr>
                <w:rFonts w:ascii="Georgia" w:eastAsia="Georgia" w:hAnsi="Georgia" w:cs="Georgia"/>
              </w:rPr>
              <w:t>:</w:t>
            </w:r>
            <w:r w:rsidR="00CA4F31">
              <w:rPr>
                <w:rFonts w:ascii="Georgia" w:eastAsia="Georgia" w:hAnsi="Georgia" w:cs="Georgia"/>
              </w:rPr>
              <w:t>30</w:t>
            </w:r>
          </w:p>
        </w:tc>
      </w:tr>
    </w:tbl>
    <w:p w14:paraId="052D6E45" w14:textId="77777777" w:rsidR="007F0006" w:rsidRDefault="007F0006">
      <w:pPr>
        <w:spacing w:line="276" w:lineRule="auto"/>
        <w:rPr>
          <w:rFonts w:ascii="Georgia" w:eastAsia="Georgia" w:hAnsi="Georgia" w:cs="Georgia"/>
          <w:u w:val="single"/>
        </w:rPr>
      </w:pPr>
    </w:p>
    <w:tbl>
      <w:tblPr>
        <w:tblStyle w:val="2"/>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878"/>
        <w:gridCol w:w="5758"/>
      </w:tblGrid>
      <w:tr w:rsidR="00650907" w14:paraId="1B337E4D" w14:textId="77777777">
        <w:tc>
          <w:tcPr>
            <w:tcW w:w="2878" w:type="dxa"/>
          </w:tcPr>
          <w:p w14:paraId="00BCD3C3" w14:textId="77777777" w:rsidR="00650907" w:rsidRDefault="005A11FC">
            <w:pPr>
              <w:spacing w:line="276" w:lineRule="auto"/>
              <w:rPr>
                <w:rFonts w:ascii="Georgia" w:eastAsia="Georgia" w:hAnsi="Georgia" w:cs="Georgia"/>
              </w:rPr>
            </w:pPr>
            <w:r>
              <w:rPr>
                <w:rFonts w:ascii="Georgia" w:eastAsia="Georgia" w:hAnsi="Georgia" w:cs="Georgia"/>
              </w:rPr>
              <w:t>DATUM</w:t>
            </w:r>
          </w:p>
        </w:tc>
        <w:tc>
          <w:tcPr>
            <w:tcW w:w="5758" w:type="dxa"/>
          </w:tcPr>
          <w:p w14:paraId="6714920A" w14:textId="0D45937D" w:rsidR="00650907" w:rsidRDefault="00CA4F31" w:rsidP="00F0693E">
            <w:pPr>
              <w:spacing w:line="276" w:lineRule="auto"/>
              <w:rPr>
                <w:rFonts w:ascii="Georgia" w:eastAsia="Georgia" w:hAnsi="Georgia" w:cs="Georgia"/>
              </w:rPr>
            </w:pPr>
            <w:r>
              <w:rPr>
                <w:rFonts w:ascii="Georgia" w:eastAsia="Georgia" w:hAnsi="Georgia" w:cs="Georgia"/>
              </w:rPr>
              <w:t>2022-04-07</w:t>
            </w:r>
          </w:p>
        </w:tc>
      </w:tr>
      <w:tr w:rsidR="00650907" w14:paraId="316D26D4" w14:textId="77777777">
        <w:tc>
          <w:tcPr>
            <w:tcW w:w="2878" w:type="dxa"/>
          </w:tcPr>
          <w:p w14:paraId="218107CC" w14:textId="77777777" w:rsidR="00650907" w:rsidRDefault="005A11FC">
            <w:pPr>
              <w:spacing w:line="276" w:lineRule="auto"/>
              <w:rPr>
                <w:rFonts w:ascii="Georgia" w:eastAsia="Georgia" w:hAnsi="Georgia" w:cs="Georgia"/>
              </w:rPr>
            </w:pPr>
            <w:r>
              <w:rPr>
                <w:rFonts w:ascii="Georgia" w:eastAsia="Georgia" w:hAnsi="Georgia" w:cs="Georgia"/>
              </w:rPr>
              <w:t>ORT</w:t>
            </w:r>
          </w:p>
        </w:tc>
        <w:tc>
          <w:tcPr>
            <w:tcW w:w="5758" w:type="dxa"/>
          </w:tcPr>
          <w:p w14:paraId="6E14DCF2" w14:textId="0D7684C6" w:rsidR="00650907" w:rsidRDefault="00CA4F31">
            <w:pPr>
              <w:spacing w:line="276" w:lineRule="auto"/>
              <w:rPr>
                <w:rFonts w:ascii="Georgia" w:eastAsia="Georgia" w:hAnsi="Georgia" w:cs="Georgia"/>
              </w:rPr>
            </w:pPr>
            <w:r>
              <w:rPr>
                <w:rFonts w:ascii="Georgia" w:eastAsia="Georgia" w:hAnsi="Georgia" w:cs="Georgia"/>
              </w:rPr>
              <w:t>Digital plattform</w:t>
            </w:r>
          </w:p>
        </w:tc>
      </w:tr>
    </w:tbl>
    <w:p w14:paraId="437750AF" w14:textId="77777777" w:rsidR="00650907" w:rsidRDefault="00650907">
      <w:pPr>
        <w:spacing w:line="276" w:lineRule="auto"/>
        <w:rPr>
          <w:rFonts w:ascii="Georgia" w:eastAsia="Georgia" w:hAnsi="Georgia" w:cs="Georgia"/>
          <w:u w:val="single"/>
        </w:rPr>
      </w:pPr>
    </w:p>
    <w:tbl>
      <w:tblPr>
        <w:tblStyle w:val="1"/>
        <w:tblW w:w="863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878"/>
        <w:gridCol w:w="2879"/>
        <w:gridCol w:w="2879"/>
      </w:tblGrid>
      <w:tr w:rsidR="00650907" w14:paraId="1E06338A" w14:textId="77777777">
        <w:tc>
          <w:tcPr>
            <w:tcW w:w="2878" w:type="dxa"/>
          </w:tcPr>
          <w:p w14:paraId="535F0FDB" w14:textId="77777777" w:rsidR="00650907" w:rsidRDefault="00650907">
            <w:pPr>
              <w:spacing w:line="276" w:lineRule="auto"/>
              <w:rPr>
                <w:rFonts w:ascii="Georgia" w:eastAsia="Georgia" w:hAnsi="Georgia" w:cs="Georgia"/>
              </w:rPr>
            </w:pPr>
          </w:p>
          <w:p w14:paraId="00F02CF0" w14:textId="77777777" w:rsidR="00650907" w:rsidRDefault="005A11FC">
            <w:pPr>
              <w:spacing w:line="276" w:lineRule="auto"/>
              <w:rPr>
                <w:rFonts w:ascii="Georgia" w:eastAsia="Georgia" w:hAnsi="Georgia" w:cs="Georgia"/>
              </w:rPr>
            </w:pPr>
            <w:r>
              <w:rPr>
                <w:rFonts w:ascii="Georgia" w:eastAsia="Georgia" w:hAnsi="Georgia" w:cs="Georgia"/>
              </w:rPr>
              <w:t>ORDFÖRANDE</w:t>
            </w:r>
          </w:p>
        </w:tc>
        <w:tc>
          <w:tcPr>
            <w:tcW w:w="2879" w:type="dxa"/>
          </w:tcPr>
          <w:p w14:paraId="18F8A7A4" w14:textId="77777777" w:rsidR="00650907" w:rsidRDefault="00650907">
            <w:pPr>
              <w:spacing w:line="276" w:lineRule="auto"/>
              <w:rPr>
                <w:rFonts w:ascii="Georgia" w:eastAsia="Georgia" w:hAnsi="Georgia" w:cs="Georgia"/>
              </w:rPr>
            </w:pPr>
          </w:p>
          <w:p w14:paraId="1643F7C1" w14:textId="77777777" w:rsidR="00650907" w:rsidRDefault="005A11FC">
            <w:pPr>
              <w:spacing w:line="276" w:lineRule="auto"/>
              <w:rPr>
                <w:rFonts w:ascii="Georgia" w:eastAsia="Georgia" w:hAnsi="Georgia" w:cs="Georgia"/>
              </w:rPr>
            </w:pPr>
            <w:r>
              <w:rPr>
                <w:rFonts w:ascii="Georgia" w:eastAsia="Georgia" w:hAnsi="Georgia" w:cs="Georgia"/>
              </w:rPr>
              <w:t>SEKRETERARE</w:t>
            </w:r>
          </w:p>
        </w:tc>
        <w:tc>
          <w:tcPr>
            <w:tcW w:w="2879" w:type="dxa"/>
          </w:tcPr>
          <w:p w14:paraId="4884566E" w14:textId="77777777" w:rsidR="00650907" w:rsidRDefault="00650907">
            <w:pPr>
              <w:spacing w:line="276" w:lineRule="auto"/>
              <w:rPr>
                <w:rFonts w:ascii="Georgia" w:eastAsia="Georgia" w:hAnsi="Georgia" w:cs="Georgia"/>
              </w:rPr>
            </w:pPr>
          </w:p>
          <w:p w14:paraId="17F49BB5" w14:textId="77777777" w:rsidR="00650907" w:rsidRDefault="005A11FC">
            <w:pPr>
              <w:spacing w:line="276" w:lineRule="auto"/>
              <w:rPr>
                <w:rFonts w:ascii="Georgia" w:eastAsia="Georgia" w:hAnsi="Georgia" w:cs="Georgia"/>
              </w:rPr>
            </w:pPr>
            <w:r>
              <w:rPr>
                <w:rFonts w:ascii="Georgia" w:eastAsia="Georgia" w:hAnsi="Georgia" w:cs="Georgia"/>
              </w:rPr>
              <w:t>JUSTERARE</w:t>
            </w:r>
          </w:p>
        </w:tc>
      </w:tr>
      <w:tr w:rsidR="00650907" w14:paraId="00A6517D" w14:textId="77777777">
        <w:tc>
          <w:tcPr>
            <w:tcW w:w="2878" w:type="dxa"/>
          </w:tcPr>
          <w:p w14:paraId="6EF4053B" w14:textId="77777777" w:rsidR="00650907" w:rsidRDefault="00650907">
            <w:pPr>
              <w:spacing w:line="276" w:lineRule="auto"/>
              <w:rPr>
                <w:rFonts w:ascii="Georgia" w:eastAsia="Georgia" w:hAnsi="Georgia" w:cs="Georgia"/>
              </w:rPr>
            </w:pPr>
          </w:p>
          <w:p w14:paraId="227988F2" w14:textId="022632AC" w:rsidR="00650907" w:rsidRDefault="00F0693E">
            <w:pPr>
              <w:spacing w:line="276" w:lineRule="auto"/>
              <w:rPr>
                <w:rFonts w:ascii="Georgia" w:eastAsia="Georgia" w:hAnsi="Georgia" w:cs="Georgia"/>
              </w:rPr>
            </w:pPr>
            <w:r>
              <w:rPr>
                <w:rFonts w:ascii="Georgia" w:eastAsia="Georgia" w:hAnsi="Georgia" w:cs="Georgia"/>
              </w:rPr>
              <w:t>Måns Nilsson</w:t>
            </w:r>
          </w:p>
        </w:tc>
        <w:tc>
          <w:tcPr>
            <w:tcW w:w="2879" w:type="dxa"/>
          </w:tcPr>
          <w:p w14:paraId="2B875D98" w14:textId="77777777" w:rsidR="00650907" w:rsidRDefault="00650907">
            <w:pPr>
              <w:spacing w:line="276" w:lineRule="auto"/>
              <w:rPr>
                <w:rFonts w:ascii="Georgia" w:eastAsia="Georgia" w:hAnsi="Georgia" w:cs="Georgia"/>
              </w:rPr>
            </w:pPr>
          </w:p>
          <w:p w14:paraId="031E541C" w14:textId="6150D29D" w:rsidR="00650907" w:rsidRDefault="00CA4F31">
            <w:pPr>
              <w:spacing w:line="276" w:lineRule="auto"/>
              <w:rPr>
                <w:rFonts w:ascii="Georgia" w:eastAsia="Georgia" w:hAnsi="Georgia" w:cs="Georgia"/>
              </w:rPr>
            </w:pPr>
            <w:r>
              <w:rPr>
                <w:rFonts w:ascii="Georgia" w:eastAsia="Georgia" w:hAnsi="Georgia" w:cs="Georgia"/>
              </w:rPr>
              <w:t>Sandra Meneses</w:t>
            </w:r>
          </w:p>
        </w:tc>
        <w:tc>
          <w:tcPr>
            <w:tcW w:w="2879" w:type="dxa"/>
          </w:tcPr>
          <w:p w14:paraId="424D09D2" w14:textId="125F5FAD" w:rsidR="00650907" w:rsidRDefault="00650907">
            <w:pPr>
              <w:spacing w:line="276" w:lineRule="auto"/>
              <w:rPr>
                <w:rFonts w:ascii="Georgia" w:eastAsia="Georgia" w:hAnsi="Georgia" w:cs="Georgia"/>
              </w:rPr>
            </w:pPr>
          </w:p>
          <w:p w14:paraId="6FE6348C" w14:textId="630BFC60" w:rsidR="009E5296" w:rsidRDefault="00CA4F31">
            <w:pPr>
              <w:spacing w:line="276" w:lineRule="auto"/>
              <w:rPr>
                <w:rFonts w:ascii="Georgia" w:eastAsia="Georgia" w:hAnsi="Georgia" w:cs="Georgia"/>
              </w:rPr>
            </w:pPr>
            <w:r>
              <w:rPr>
                <w:rFonts w:ascii="Georgia" w:eastAsia="Georgia" w:hAnsi="Georgia" w:cs="Georgia"/>
              </w:rPr>
              <w:t xml:space="preserve">Andreas </w:t>
            </w:r>
            <w:proofErr w:type="spellStart"/>
            <w:r>
              <w:rPr>
                <w:rFonts w:ascii="Georgia" w:eastAsia="Georgia" w:hAnsi="Georgia" w:cs="Georgia"/>
              </w:rPr>
              <w:t>Waldahl</w:t>
            </w:r>
            <w:proofErr w:type="spellEnd"/>
          </w:p>
          <w:p w14:paraId="729CB3B0" w14:textId="1DCAA09C" w:rsidR="004559CE" w:rsidRDefault="004559CE">
            <w:pPr>
              <w:spacing w:line="276" w:lineRule="auto"/>
              <w:rPr>
                <w:rFonts w:ascii="Georgia" w:eastAsia="Georgia" w:hAnsi="Georgia" w:cs="Georgia"/>
              </w:rPr>
            </w:pPr>
          </w:p>
        </w:tc>
      </w:tr>
    </w:tbl>
    <w:p w14:paraId="0790E747" w14:textId="25566D18" w:rsidR="00650907" w:rsidRDefault="00650907">
      <w:pPr>
        <w:spacing w:line="276" w:lineRule="auto"/>
        <w:rPr>
          <w:rFonts w:ascii="Georgia" w:eastAsia="Georgia" w:hAnsi="Georgia" w:cs="Georgia"/>
          <w:u w:val="single"/>
        </w:rPr>
      </w:pPr>
    </w:p>
    <w:p w14:paraId="7FA3F753" w14:textId="5054218A" w:rsidR="000D3E49" w:rsidRDefault="000D3E49">
      <w:pPr>
        <w:spacing w:line="276" w:lineRule="auto"/>
        <w:rPr>
          <w:rFonts w:ascii="Georgia" w:eastAsia="Georgia" w:hAnsi="Georgia" w:cs="Georgia"/>
          <w:u w:val="single"/>
        </w:rPr>
      </w:pPr>
    </w:p>
    <w:p w14:paraId="469784AC" w14:textId="3DC996A6" w:rsidR="000D3E49" w:rsidRDefault="000D3E49">
      <w:pPr>
        <w:spacing w:line="276" w:lineRule="auto"/>
        <w:rPr>
          <w:rFonts w:ascii="Georgia" w:eastAsia="Georgia" w:hAnsi="Georgia" w:cs="Georgia"/>
          <w:u w:val="single"/>
        </w:rPr>
      </w:pPr>
    </w:p>
    <w:p w14:paraId="79A521D0" w14:textId="4F0F1BA7" w:rsidR="000D3E49" w:rsidRDefault="000D3E49">
      <w:pPr>
        <w:spacing w:line="276" w:lineRule="auto"/>
        <w:rPr>
          <w:rFonts w:ascii="Georgia" w:eastAsia="Georgia" w:hAnsi="Georgia" w:cs="Georgia"/>
          <w:u w:val="single"/>
        </w:rPr>
      </w:pPr>
    </w:p>
    <w:p w14:paraId="11A4AF83" w14:textId="75EDDFE5" w:rsidR="000D3E49" w:rsidRDefault="000D3E49">
      <w:pPr>
        <w:spacing w:line="276" w:lineRule="auto"/>
        <w:rPr>
          <w:rFonts w:ascii="Georgia" w:eastAsia="Georgia" w:hAnsi="Georgia" w:cs="Georgia"/>
          <w:u w:val="single"/>
        </w:rPr>
      </w:pPr>
    </w:p>
    <w:p w14:paraId="41B353F2" w14:textId="17A83938" w:rsidR="000D3E49" w:rsidRDefault="000D3E49">
      <w:pPr>
        <w:spacing w:line="276" w:lineRule="auto"/>
        <w:rPr>
          <w:rFonts w:ascii="Georgia" w:eastAsia="Georgia" w:hAnsi="Georgia" w:cs="Georgia"/>
          <w:u w:val="single"/>
        </w:rPr>
      </w:pPr>
    </w:p>
    <w:p w14:paraId="2BA7C5B4" w14:textId="5E58523F" w:rsidR="000D3E49" w:rsidRDefault="000D3E49">
      <w:pPr>
        <w:spacing w:line="276" w:lineRule="auto"/>
        <w:rPr>
          <w:rFonts w:ascii="Georgia" w:eastAsia="Georgia" w:hAnsi="Georgia" w:cs="Georgia"/>
          <w:u w:val="single"/>
        </w:rPr>
      </w:pPr>
    </w:p>
    <w:p w14:paraId="7D581C24" w14:textId="383C8871" w:rsidR="000D3E49" w:rsidRDefault="000D3E49">
      <w:pPr>
        <w:spacing w:line="276" w:lineRule="auto"/>
        <w:rPr>
          <w:rFonts w:ascii="Georgia" w:eastAsia="Georgia" w:hAnsi="Georgia" w:cs="Georgia"/>
          <w:u w:val="single"/>
        </w:rPr>
      </w:pPr>
    </w:p>
    <w:p w14:paraId="116C5C94" w14:textId="77777777" w:rsidR="000D3E49" w:rsidRDefault="000D3E49" w:rsidP="000D3E49">
      <w:pPr>
        <w:spacing w:after="240"/>
        <w:rPr>
          <w:rFonts w:ascii="Georgia" w:eastAsia="Georgia" w:hAnsi="Georgia" w:cs="Georgia"/>
          <w:u w:val="single"/>
        </w:rPr>
      </w:pPr>
    </w:p>
    <w:p w14:paraId="418C5AE7" w14:textId="2D928440" w:rsidR="000D3E49" w:rsidRDefault="00F95851" w:rsidP="00F95851">
      <w:pPr>
        <w:pStyle w:val="Normalwebb"/>
        <w:spacing w:before="240" w:beforeAutospacing="0" w:after="0" w:afterAutospacing="0"/>
      </w:pPr>
      <w:r w:rsidRPr="00F95851">
        <w:rPr>
          <w:rFonts w:asciiTheme="minorHAnsi" w:hAnsiTheme="minorHAnsi"/>
          <w:i/>
          <w:iCs/>
          <w:color w:val="000000"/>
          <w:sz w:val="20"/>
          <w:szCs w:val="20"/>
        </w:rPr>
        <w:lastRenderedPageBreak/>
        <w:t>Bilaga 1</w:t>
      </w:r>
      <w:r>
        <w:rPr>
          <w:b/>
          <w:bCs/>
          <w:color w:val="000000"/>
          <w:sz w:val="20"/>
          <w:szCs w:val="20"/>
        </w:rPr>
        <w:br/>
      </w:r>
      <w:r>
        <w:rPr>
          <w:b/>
          <w:bCs/>
          <w:color w:val="000000"/>
          <w:sz w:val="44"/>
          <w:szCs w:val="44"/>
        </w:rPr>
        <w:br/>
      </w:r>
      <w:r w:rsidR="000D3E49">
        <w:rPr>
          <w:b/>
          <w:bCs/>
          <w:color w:val="000000"/>
          <w:sz w:val="44"/>
          <w:szCs w:val="44"/>
        </w:rPr>
        <w:t>Ansökan</w:t>
      </w:r>
      <w:r>
        <w:rPr>
          <w:b/>
          <w:bCs/>
          <w:color w:val="000000"/>
          <w:sz w:val="44"/>
          <w:szCs w:val="44"/>
        </w:rPr>
        <w:t xml:space="preserve"> </w:t>
      </w:r>
      <w:r w:rsidR="000D3E49">
        <w:rPr>
          <w:b/>
          <w:bCs/>
          <w:color w:val="000000"/>
          <w:sz w:val="44"/>
          <w:szCs w:val="44"/>
        </w:rPr>
        <w:t>om tillstånd att arrangera kampsportsgal</w:t>
      </w:r>
      <w:r w:rsidR="000D3E49">
        <w:rPr>
          <w:b/>
          <w:bCs/>
          <w:color w:val="000000"/>
          <w:sz w:val="44"/>
          <w:szCs w:val="44"/>
        </w:rPr>
        <w:t>a</w:t>
      </w:r>
      <w:r w:rsidR="000D3E49">
        <w:br/>
      </w:r>
      <w:r w:rsidR="000D3E49">
        <w:br/>
      </w:r>
      <w:r w:rsidR="000D3E49">
        <w:rPr>
          <w:bdr w:val="none" w:sz="0" w:space="0" w:color="auto" w:frame="1"/>
        </w:rPr>
        <w:fldChar w:fldCharType="begin"/>
      </w:r>
      <w:r w:rsidR="000D3E49">
        <w:rPr>
          <w:bdr w:val="none" w:sz="0" w:space="0" w:color="auto" w:frame="1"/>
        </w:rPr>
        <w:instrText xml:space="preserve"> INCLUDEPICTURE "https://lh4.googleusercontent.com/d_knBs_BBtHv0u98ZFbzpMs6vMR-b7ON6eLl92NFzAUh2s4pFO4d3o05JIfDLRzU9u1kv3EtMWGdy3-GpHkfHmimkAWehK17Rra09RSEY5EvKL3NkNa0cdyVJvmg6FtOHFzmHGmC" \* MERGEFORMATINET </w:instrText>
      </w:r>
      <w:r w:rsidR="000D3E49">
        <w:rPr>
          <w:bdr w:val="none" w:sz="0" w:space="0" w:color="auto" w:frame="1"/>
        </w:rPr>
        <w:fldChar w:fldCharType="separate"/>
      </w:r>
      <w:r w:rsidR="000D3E49">
        <w:rPr>
          <w:noProof/>
          <w:bdr w:val="none" w:sz="0" w:space="0" w:color="auto" w:frame="1"/>
        </w:rPr>
        <w:drawing>
          <wp:inline distT="0" distB="0" distL="0" distR="0" wp14:anchorId="6C0BD6D0" wp14:editId="55250368">
            <wp:extent cx="5490210" cy="259270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0210" cy="2592705"/>
                    </a:xfrm>
                    <a:prstGeom prst="rect">
                      <a:avLst/>
                    </a:prstGeom>
                    <a:noFill/>
                    <a:ln>
                      <a:noFill/>
                    </a:ln>
                  </pic:spPr>
                </pic:pic>
              </a:graphicData>
            </a:graphic>
          </wp:inline>
        </w:drawing>
      </w:r>
      <w:r w:rsidR="000D3E49">
        <w:rPr>
          <w:bdr w:val="none" w:sz="0" w:space="0" w:color="auto" w:frame="1"/>
        </w:rPr>
        <w:fldChar w:fldCharType="end"/>
      </w:r>
      <w:r w:rsidR="000D3E49">
        <w:br/>
      </w:r>
    </w:p>
    <w:p w14:paraId="408832E6" w14:textId="77777777" w:rsidR="000D3E49" w:rsidRDefault="000D3E49" w:rsidP="000D3E49">
      <w:pPr>
        <w:pStyle w:val="Normalwebb"/>
        <w:spacing w:before="0" w:beforeAutospacing="0" w:after="0" w:afterAutospacing="0"/>
      </w:pPr>
      <w:r>
        <w:rPr>
          <w:b/>
          <w:bCs/>
          <w:color w:val="000000"/>
          <w:sz w:val="40"/>
          <w:szCs w:val="40"/>
        </w:rPr>
        <w:t>Eventinformation </w:t>
      </w:r>
    </w:p>
    <w:p w14:paraId="4415795F" w14:textId="77777777" w:rsidR="000D3E49" w:rsidRDefault="000D3E49" w:rsidP="000D3E49">
      <w:pPr>
        <w:pStyle w:val="Normalwebb"/>
        <w:spacing w:before="0" w:beforeAutospacing="0" w:after="0" w:afterAutospacing="0"/>
      </w:pPr>
      <w:r>
        <w:rPr>
          <w:b/>
          <w:bCs/>
          <w:color w:val="000000"/>
        </w:rPr>
        <w:t>Tävlingens namn:</w:t>
      </w:r>
      <w:r>
        <w:rPr>
          <w:rStyle w:val="apple-tab-span"/>
          <w:color w:val="000000"/>
        </w:rPr>
        <w:tab/>
      </w:r>
      <w:proofErr w:type="spellStart"/>
      <w:r>
        <w:rPr>
          <w:color w:val="000000"/>
        </w:rPr>
        <w:t>FCR</w:t>
      </w:r>
      <w:proofErr w:type="spellEnd"/>
      <w:r>
        <w:rPr>
          <w:color w:val="000000"/>
        </w:rPr>
        <w:t xml:space="preserve"> 12</w:t>
      </w:r>
    </w:p>
    <w:p w14:paraId="06DE06DC" w14:textId="77777777" w:rsidR="000D3E49" w:rsidRDefault="000D3E49" w:rsidP="000D3E49">
      <w:pPr>
        <w:pStyle w:val="Normalwebb"/>
        <w:spacing w:before="0" w:beforeAutospacing="0" w:after="0" w:afterAutospacing="0"/>
      </w:pPr>
      <w:r>
        <w:rPr>
          <w:b/>
          <w:bCs/>
          <w:color w:val="000000"/>
        </w:rPr>
        <w:t>Datum:</w:t>
      </w:r>
      <w:r>
        <w:rPr>
          <w:rStyle w:val="apple-tab-span"/>
          <w:b/>
          <w:bCs/>
          <w:color w:val="000000"/>
        </w:rPr>
        <w:tab/>
      </w:r>
      <w:r>
        <w:rPr>
          <w:rStyle w:val="apple-tab-span"/>
          <w:color w:val="000000"/>
        </w:rPr>
        <w:tab/>
      </w:r>
      <w:r>
        <w:rPr>
          <w:color w:val="000000"/>
        </w:rPr>
        <w:t>2022-05-07</w:t>
      </w:r>
    </w:p>
    <w:p w14:paraId="0EB9D521" w14:textId="320F32CA" w:rsidR="000D3E49" w:rsidRDefault="000D3E49" w:rsidP="000D3E49">
      <w:pPr>
        <w:pStyle w:val="Normalwebb"/>
        <w:spacing w:before="0" w:beforeAutospacing="0" w:after="0" w:afterAutospacing="0"/>
      </w:pPr>
      <w:r>
        <w:rPr>
          <w:b/>
          <w:bCs/>
          <w:color w:val="000000"/>
        </w:rPr>
        <w:t>Stad:</w:t>
      </w:r>
      <w:r>
        <w:rPr>
          <w:rStyle w:val="apple-tab-span"/>
          <w:color w:val="000000"/>
        </w:rPr>
        <w:tab/>
      </w:r>
      <w:r>
        <w:rPr>
          <w:rStyle w:val="apple-tab-span"/>
          <w:color w:val="000000"/>
        </w:rPr>
        <w:tab/>
      </w:r>
      <w:r>
        <w:rPr>
          <w:rStyle w:val="apple-tab-span"/>
          <w:color w:val="000000"/>
        </w:rPr>
        <w:tab/>
      </w:r>
      <w:r>
        <w:rPr>
          <w:color w:val="000000"/>
        </w:rPr>
        <w:t>Västerås</w:t>
      </w:r>
    </w:p>
    <w:p w14:paraId="0A32171A" w14:textId="0C1C3033" w:rsidR="000D3E49" w:rsidRDefault="000D3E49" w:rsidP="000D3E49">
      <w:pPr>
        <w:pStyle w:val="Normalwebb"/>
        <w:spacing w:before="0" w:beforeAutospacing="0" w:after="0" w:afterAutospacing="0"/>
      </w:pPr>
      <w:r>
        <w:rPr>
          <w:b/>
          <w:bCs/>
          <w:color w:val="000000"/>
        </w:rPr>
        <w:t>Lokal:</w:t>
      </w:r>
      <w:r>
        <w:rPr>
          <w:rStyle w:val="apple-tab-span"/>
          <w:color w:val="000000"/>
        </w:rPr>
        <w:tab/>
      </w:r>
      <w:r>
        <w:rPr>
          <w:rStyle w:val="apple-tab-span"/>
          <w:color w:val="000000"/>
        </w:rPr>
        <w:tab/>
      </w:r>
      <w:r>
        <w:rPr>
          <w:rStyle w:val="apple-tab-span"/>
          <w:color w:val="000000"/>
        </w:rPr>
        <w:tab/>
      </w:r>
      <w:r>
        <w:rPr>
          <w:color w:val="000000"/>
        </w:rPr>
        <w:t>Västerås Arena</w:t>
      </w:r>
    </w:p>
    <w:p w14:paraId="3EACF831" w14:textId="77777777" w:rsidR="000D3E49" w:rsidRDefault="000D3E49" w:rsidP="000D3E49">
      <w:pPr>
        <w:pStyle w:val="Normalwebb"/>
        <w:spacing w:before="0" w:beforeAutospacing="0" w:after="0" w:afterAutospacing="0"/>
      </w:pPr>
      <w:r>
        <w:rPr>
          <w:b/>
          <w:bCs/>
          <w:color w:val="000000"/>
        </w:rPr>
        <w:t>Tävlingsarrangör:</w:t>
      </w:r>
      <w:r>
        <w:rPr>
          <w:color w:val="000000"/>
        </w:rPr>
        <w:t xml:space="preserve"> Västerås Fight Club</w:t>
      </w:r>
    </w:p>
    <w:p w14:paraId="0CBA4F0A" w14:textId="77777777" w:rsidR="000D3E49" w:rsidRDefault="000D3E49" w:rsidP="000D3E49">
      <w:pPr>
        <w:pStyle w:val="Normalwebb"/>
        <w:spacing w:before="0" w:beforeAutospacing="0" w:after="0" w:afterAutospacing="0"/>
      </w:pPr>
      <w:r>
        <w:rPr>
          <w:b/>
          <w:bCs/>
          <w:color w:val="000000"/>
        </w:rPr>
        <w:t>Eventarrangör:</w:t>
      </w:r>
      <w:r>
        <w:rPr>
          <w:color w:val="000000"/>
        </w:rPr>
        <w:t xml:space="preserve"> Västerås Fight Club</w:t>
      </w:r>
    </w:p>
    <w:p w14:paraId="6276E0F0" w14:textId="77777777" w:rsidR="000D3E49" w:rsidRDefault="000D3E49" w:rsidP="000D3E49">
      <w:pPr>
        <w:pStyle w:val="Normalwebb"/>
        <w:spacing w:before="0" w:beforeAutospacing="0" w:after="0" w:afterAutospacing="0"/>
      </w:pPr>
      <w:r>
        <w:rPr>
          <w:b/>
          <w:bCs/>
          <w:color w:val="000000"/>
        </w:rPr>
        <w:t>Tävlingsledare:</w:t>
      </w:r>
      <w:r>
        <w:rPr>
          <w:color w:val="000000"/>
        </w:rPr>
        <w:t xml:space="preserve"> Jörgen Hamberg</w:t>
      </w:r>
    </w:p>
    <w:p w14:paraId="05A03AC5" w14:textId="77777777" w:rsidR="000D3E49" w:rsidRDefault="000D3E49" w:rsidP="000D3E49"/>
    <w:p w14:paraId="6EFB5A66" w14:textId="77777777" w:rsidR="000D3E49" w:rsidRDefault="000D3E49" w:rsidP="000D3E49">
      <w:pPr>
        <w:pStyle w:val="Normalwebb"/>
        <w:spacing w:before="0" w:beforeAutospacing="0" w:after="0" w:afterAutospacing="0"/>
      </w:pPr>
      <w:r>
        <w:rPr>
          <w:b/>
          <w:bCs/>
          <w:color w:val="000000"/>
        </w:rPr>
        <w:t>Match Maker:</w:t>
      </w:r>
      <w:r>
        <w:rPr>
          <w:color w:val="000000"/>
        </w:rPr>
        <w:t xml:space="preserve"> Jörgen Hamberg</w:t>
      </w:r>
    </w:p>
    <w:p w14:paraId="3BC7FC28" w14:textId="77777777" w:rsidR="000D3E49" w:rsidRDefault="000D3E49" w:rsidP="000D3E49">
      <w:pPr>
        <w:pStyle w:val="Normalwebb"/>
        <w:spacing w:before="0" w:beforeAutospacing="0" w:after="0" w:afterAutospacing="0"/>
      </w:pPr>
      <w:r>
        <w:rPr>
          <w:b/>
          <w:bCs/>
          <w:color w:val="000000"/>
        </w:rPr>
        <w:t xml:space="preserve">Kontrollerande match Maker: </w:t>
      </w:r>
      <w:r>
        <w:rPr>
          <w:color w:val="000000"/>
        </w:rPr>
        <w:t>Jörgen Segerlind</w:t>
      </w:r>
    </w:p>
    <w:p w14:paraId="0221632D" w14:textId="77777777" w:rsidR="000D3E49" w:rsidRDefault="000D3E49" w:rsidP="000D3E49">
      <w:pPr>
        <w:pStyle w:val="Normalwebb"/>
        <w:spacing w:before="0" w:beforeAutospacing="0" w:after="0" w:afterAutospacing="0"/>
      </w:pPr>
      <w:r>
        <w:rPr>
          <w:b/>
          <w:bCs/>
          <w:color w:val="000000"/>
        </w:rPr>
        <w:t>Matchdomare:</w:t>
      </w:r>
      <w:r>
        <w:rPr>
          <w:color w:val="000000"/>
        </w:rPr>
        <w:t> </w:t>
      </w:r>
      <w:proofErr w:type="spellStart"/>
      <w:r>
        <w:rPr>
          <w:color w:val="000000"/>
        </w:rPr>
        <w:t>Rebin</w:t>
      </w:r>
      <w:proofErr w:type="spellEnd"/>
      <w:r>
        <w:rPr>
          <w:color w:val="000000"/>
        </w:rPr>
        <w:t xml:space="preserve"> </w:t>
      </w:r>
      <w:proofErr w:type="spellStart"/>
      <w:r>
        <w:rPr>
          <w:color w:val="000000"/>
        </w:rPr>
        <w:t>Saber</w:t>
      </w:r>
      <w:proofErr w:type="spellEnd"/>
      <w:r>
        <w:rPr>
          <w:color w:val="000000"/>
        </w:rPr>
        <w:t>, Anders Ohlsson</w:t>
      </w:r>
    </w:p>
    <w:p w14:paraId="55E66440" w14:textId="77777777" w:rsidR="000D3E49" w:rsidRDefault="000D3E49" w:rsidP="000D3E49">
      <w:pPr>
        <w:pStyle w:val="Normalwebb"/>
        <w:spacing w:before="0" w:beforeAutospacing="0" w:after="0" w:afterAutospacing="0"/>
      </w:pPr>
      <w:r>
        <w:rPr>
          <w:b/>
          <w:bCs/>
          <w:color w:val="000000"/>
        </w:rPr>
        <w:t>Matchläkare:</w:t>
      </w:r>
      <w:r>
        <w:rPr>
          <w:color w:val="000000"/>
        </w:rPr>
        <w:t xml:space="preserve"> Kjell </w:t>
      </w:r>
      <w:proofErr w:type="spellStart"/>
      <w:r>
        <w:rPr>
          <w:color w:val="000000"/>
        </w:rPr>
        <w:t>Lisewski</w:t>
      </w:r>
      <w:proofErr w:type="spellEnd"/>
      <w:r>
        <w:rPr>
          <w:color w:val="000000"/>
        </w:rPr>
        <w:t xml:space="preserve"> </w:t>
      </w:r>
      <w:proofErr w:type="spellStart"/>
      <w:r>
        <w:rPr>
          <w:color w:val="000000"/>
        </w:rPr>
        <w:t>Finnerman</w:t>
      </w:r>
      <w:proofErr w:type="spellEnd"/>
    </w:p>
    <w:p w14:paraId="02A0E038" w14:textId="77777777" w:rsidR="000D3E49" w:rsidRDefault="000D3E49" w:rsidP="000D3E49">
      <w:pPr>
        <w:pStyle w:val="Normalwebb"/>
        <w:spacing w:before="0" w:beforeAutospacing="0" w:after="0" w:afterAutospacing="0"/>
      </w:pPr>
      <w:r>
        <w:rPr>
          <w:color w:val="000000"/>
        </w:rPr>
        <w:t xml:space="preserve">Beräknat max antal matcher: 7-12 Pro </w:t>
      </w:r>
      <w:proofErr w:type="spellStart"/>
      <w:r>
        <w:rPr>
          <w:color w:val="000000"/>
        </w:rPr>
        <w:t>MMA</w:t>
      </w:r>
      <w:proofErr w:type="spellEnd"/>
      <w:r>
        <w:rPr>
          <w:color w:val="000000"/>
        </w:rPr>
        <w:t xml:space="preserve"> matcher samt 6-7 amatörmatcher</w:t>
      </w:r>
    </w:p>
    <w:p w14:paraId="70C67D36" w14:textId="77777777" w:rsidR="000D3E49" w:rsidRDefault="000D3E49" w:rsidP="000D3E49"/>
    <w:p w14:paraId="09BE7BA8" w14:textId="77777777" w:rsidR="000D3E49" w:rsidRDefault="000D3E49" w:rsidP="000D3E49">
      <w:pPr>
        <w:pStyle w:val="Normalwebb"/>
        <w:spacing w:before="0" w:beforeAutospacing="0" w:after="0" w:afterAutospacing="0"/>
      </w:pPr>
      <w:r>
        <w:rPr>
          <w:b/>
          <w:bCs/>
          <w:color w:val="000000"/>
        </w:rPr>
        <w:t>Bakgrund:</w:t>
      </w:r>
      <w:r>
        <w:rPr>
          <w:color w:val="000000"/>
        </w:rPr>
        <w:t xml:space="preserve"> Vi går vidare med denna uppsättning med en förbättrad broadcast via samarbete med </w:t>
      </w:r>
      <w:proofErr w:type="spellStart"/>
      <w:r>
        <w:rPr>
          <w:color w:val="000000"/>
        </w:rPr>
        <w:t>UFC</w:t>
      </w:r>
      <w:proofErr w:type="spellEnd"/>
      <w:r>
        <w:rPr>
          <w:color w:val="000000"/>
        </w:rPr>
        <w:t xml:space="preserve"> Fight Pass vilket driver antalet Promatcher något. De har ett minimum av sex matcher och vi är nöjda för möjligheten att erbjuda skandinaviska fighters att synas i denna stora plattform.</w:t>
      </w:r>
    </w:p>
    <w:p w14:paraId="6B9A89F6" w14:textId="77777777" w:rsidR="000D3E49" w:rsidRDefault="000D3E49" w:rsidP="000D3E49"/>
    <w:p w14:paraId="22AB8978" w14:textId="77777777" w:rsidR="000D3E49" w:rsidRDefault="000D3E49" w:rsidP="000D3E49">
      <w:pPr>
        <w:pStyle w:val="Normalwebb"/>
        <w:spacing w:before="28" w:beforeAutospacing="0" w:after="28" w:afterAutospacing="0"/>
      </w:pPr>
      <w:r>
        <w:rPr>
          <w:b/>
          <w:bCs/>
          <w:color w:val="000000"/>
        </w:rPr>
        <w:t>Målsättning:</w:t>
      </w:r>
      <w:r>
        <w:rPr>
          <w:color w:val="000000"/>
        </w:rPr>
        <w:t xml:space="preserve"> Att kunna ge Skandinaviska fighters en plattform att verka i och utvecklas. Med en tydlig väg mot de stora plattformarna och då främst </w:t>
      </w:r>
      <w:proofErr w:type="spellStart"/>
      <w:r>
        <w:rPr>
          <w:color w:val="000000"/>
        </w:rPr>
        <w:t>UFC</w:t>
      </w:r>
      <w:proofErr w:type="spellEnd"/>
      <w:r>
        <w:rPr>
          <w:color w:val="000000"/>
        </w:rPr>
        <w:t>. Att sätta de starkast lysande kommande talangerna mot varandra för att ha relevanta matcher för vår region. </w:t>
      </w:r>
    </w:p>
    <w:p w14:paraId="29C59809" w14:textId="77777777" w:rsidR="000D3E49" w:rsidRDefault="000D3E49" w:rsidP="000D3E49"/>
    <w:p w14:paraId="1C666A23" w14:textId="77777777" w:rsidR="000D3E49" w:rsidRDefault="000D3E49" w:rsidP="000D3E49">
      <w:pPr>
        <w:pStyle w:val="Normalwebb"/>
        <w:spacing w:before="28" w:beforeAutospacing="0" w:after="28" w:afterAutospacing="0"/>
      </w:pPr>
      <w:r>
        <w:rPr>
          <w:b/>
          <w:bCs/>
          <w:color w:val="000000"/>
        </w:rPr>
        <w:t>Ansökningstiden</w:t>
      </w:r>
      <w:r>
        <w:rPr>
          <w:color w:val="000000"/>
        </w:rPr>
        <w:t xml:space="preserve">: </w:t>
      </w:r>
      <w:r>
        <w:rPr>
          <w:rFonts w:ascii="Times" w:hAnsi="Times"/>
          <w:color w:val="323232"/>
          <w:sz w:val="22"/>
          <w:szCs w:val="22"/>
        </w:rPr>
        <w:t>Vi följer den rekommenderade på minst 3 månaders framförhållning</w:t>
      </w:r>
    </w:p>
    <w:p w14:paraId="20028487" w14:textId="77777777" w:rsidR="000D3E49" w:rsidRDefault="000D3E49" w:rsidP="000D3E49"/>
    <w:p w14:paraId="1BA2F148" w14:textId="77777777" w:rsidR="000D3E49" w:rsidRDefault="000D3E49" w:rsidP="000D3E49">
      <w:pPr>
        <w:pStyle w:val="Normalwebb"/>
        <w:spacing w:before="0" w:beforeAutospacing="0" w:after="0" w:afterAutospacing="0"/>
      </w:pPr>
      <w:r>
        <w:rPr>
          <w:b/>
          <w:bCs/>
          <w:color w:val="000000"/>
        </w:rPr>
        <w:t>Säkerhet och åtaganden:</w:t>
      </w:r>
    </w:p>
    <w:p w14:paraId="550F2083" w14:textId="77777777" w:rsidR="000D3E49" w:rsidRDefault="000D3E49" w:rsidP="000D3E49">
      <w:pPr>
        <w:pStyle w:val="Normalwebb"/>
        <w:spacing w:before="0" w:beforeAutospacing="0" w:after="0" w:afterAutospacing="0"/>
      </w:pPr>
      <w:r>
        <w:rPr>
          <w:color w:val="000000"/>
        </w:rPr>
        <w:t xml:space="preserve">Tävlingen kommer arrangeras I enlighet med regelverket från Svenska </w:t>
      </w:r>
      <w:proofErr w:type="spellStart"/>
      <w:r>
        <w:rPr>
          <w:color w:val="000000"/>
        </w:rPr>
        <w:t>MMA</w:t>
      </w:r>
      <w:proofErr w:type="spellEnd"/>
      <w:r>
        <w:rPr>
          <w:color w:val="000000"/>
        </w:rPr>
        <w:t xml:space="preserve"> förbundet(</w:t>
      </w:r>
      <w:proofErr w:type="spellStart"/>
      <w:r>
        <w:rPr>
          <w:color w:val="000000"/>
        </w:rPr>
        <w:t>SMMAF</w:t>
      </w:r>
      <w:proofErr w:type="spellEnd"/>
      <w:r>
        <w:rPr>
          <w:color w:val="000000"/>
        </w:rPr>
        <w:t xml:space="preserve">) avseende amatör </w:t>
      </w:r>
      <w:proofErr w:type="spellStart"/>
      <w:r>
        <w:rPr>
          <w:color w:val="000000"/>
        </w:rPr>
        <w:t>MMA</w:t>
      </w:r>
      <w:proofErr w:type="spellEnd"/>
      <w:r>
        <w:rPr>
          <w:color w:val="000000"/>
        </w:rPr>
        <w:t xml:space="preserve"> samt Svensk Pro </w:t>
      </w:r>
      <w:proofErr w:type="spellStart"/>
      <w:r>
        <w:rPr>
          <w:color w:val="000000"/>
        </w:rPr>
        <w:t>MMA</w:t>
      </w:r>
      <w:proofErr w:type="spellEnd"/>
      <w:r>
        <w:rPr>
          <w:color w:val="000000"/>
        </w:rPr>
        <w:t>. Vi kommer ansöka om möjligheten att köra Internationella regler på de matcher där erfarenheten medger det.</w:t>
      </w:r>
    </w:p>
    <w:p w14:paraId="405F14C3" w14:textId="77777777" w:rsidR="000D3E49" w:rsidRDefault="000D3E49" w:rsidP="000D3E49">
      <w:pPr>
        <w:pStyle w:val="Normalwebb"/>
        <w:spacing w:before="0" w:beforeAutospacing="0" w:after="0" w:afterAutospacing="0"/>
      </w:pPr>
      <w:r>
        <w:rPr>
          <w:color w:val="000000"/>
        </w:rPr>
        <w:t xml:space="preserve">Matcherna kommer hållas i en godkänd </w:t>
      </w:r>
      <w:proofErr w:type="spellStart"/>
      <w:r>
        <w:rPr>
          <w:color w:val="000000"/>
        </w:rPr>
        <w:t>MMA</w:t>
      </w:r>
      <w:proofErr w:type="spellEnd"/>
      <w:r>
        <w:rPr>
          <w:color w:val="000000"/>
        </w:rPr>
        <w:t xml:space="preserve"> ring (Bur) Arrangören tillhandahåller godkända tävlingshandskar för professionella aktörer och amatörer får ta med sina egna </w:t>
      </w:r>
      <w:proofErr w:type="spellStart"/>
      <w:r>
        <w:rPr>
          <w:color w:val="000000"/>
        </w:rPr>
        <w:t>SMMAF</w:t>
      </w:r>
      <w:proofErr w:type="spellEnd"/>
      <w:r>
        <w:rPr>
          <w:color w:val="000000"/>
        </w:rPr>
        <w:t xml:space="preserve"> godkända.</w:t>
      </w:r>
    </w:p>
    <w:p w14:paraId="1AAC4825" w14:textId="77777777" w:rsidR="000D3E49" w:rsidRDefault="000D3E49" w:rsidP="000D3E49">
      <w:pPr>
        <w:pStyle w:val="Normalwebb"/>
        <w:spacing w:before="0" w:beforeAutospacing="0" w:after="0" w:afterAutospacing="0"/>
      </w:pPr>
      <w:r>
        <w:rPr>
          <w:color w:val="000000"/>
        </w:rPr>
        <w:t>Invägning för de tävlande kommer ske enligt följande:</w:t>
      </w:r>
    </w:p>
    <w:p w14:paraId="5E587BF8" w14:textId="77777777" w:rsidR="000D3E49" w:rsidRDefault="000D3E49" w:rsidP="000D3E49">
      <w:pPr>
        <w:pStyle w:val="Normalwebb"/>
        <w:spacing w:before="0" w:beforeAutospacing="0" w:after="0" w:afterAutospacing="0"/>
      </w:pPr>
      <w:r>
        <w:rPr>
          <w:color w:val="000000"/>
        </w:rPr>
        <w:t xml:space="preserve">Pro </w:t>
      </w:r>
      <w:proofErr w:type="spellStart"/>
      <w:r>
        <w:rPr>
          <w:color w:val="000000"/>
        </w:rPr>
        <w:t>MMA</w:t>
      </w:r>
      <w:proofErr w:type="spellEnd"/>
      <w:r>
        <w:rPr>
          <w:color w:val="000000"/>
        </w:rPr>
        <w:t>: Senast 3 timmar och tidigast 32 timmar innan matchstart</w:t>
      </w:r>
    </w:p>
    <w:p w14:paraId="0398D2B5" w14:textId="77777777" w:rsidR="000D3E49" w:rsidRDefault="000D3E49" w:rsidP="000D3E49">
      <w:pPr>
        <w:pStyle w:val="Normalwebb"/>
        <w:spacing w:before="0" w:beforeAutospacing="0" w:after="0" w:afterAutospacing="0"/>
      </w:pPr>
      <w:r>
        <w:rPr>
          <w:color w:val="000000"/>
        </w:rPr>
        <w:t xml:space="preserve">Amatör </w:t>
      </w:r>
      <w:proofErr w:type="spellStart"/>
      <w:r>
        <w:rPr>
          <w:color w:val="000000"/>
        </w:rPr>
        <w:t>MMA</w:t>
      </w:r>
      <w:proofErr w:type="spellEnd"/>
      <w:r>
        <w:rPr>
          <w:color w:val="000000"/>
        </w:rPr>
        <w:t>: Senast 1 timme innan match och tidigast 12 timmar innan matchstart</w:t>
      </w:r>
    </w:p>
    <w:p w14:paraId="5DE53B42" w14:textId="187B44F4" w:rsidR="000D3E49" w:rsidRPr="000D3E49" w:rsidRDefault="000D3E49" w:rsidP="000D3E49">
      <w:pPr>
        <w:pStyle w:val="Normalwebb"/>
        <w:spacing w:before="28" w:beforeAutospacing="0" w:after="28" w:afterAutospacing="0"/>
      </w:pPr>
      <w:r>
        <w:rPr>
          <w:color w:val="000000"/>
          <w:sz w:val="22"/>
          <w:szCs w:val="22"/>
        </w:rPr>
        <w:t>Tävlingsläkaren kommer undersöka samtliga tävlanden för att bedöma status avseende psykisk och fysisk kondition på de tävlande. Om läkaren bedömer att det finns anmärkning av betydelse kommer den tävlande inte tillåtas tävla. </w:t>
      </w:r>
    </w:p>
    <w:sectPr w:rsidR="000D3E49" w:rsidRPr="000D3E49">
      <w:headerReference w:type="even" r:id="rId8"/>
      <w:footerReference w:type="even" r:id="rId9"/>
      <w:footerReference w:type="default" r:id="rId10"/>
      <w:headerReference w:type="first" r:id="rId11"/>
      <w:footerReference w:type="first" r:id="rId12"/>
      <w:pgSz w:w="11906" w:h="16838"/>
      <w:pgMar w:top="2268" w:right="1417" w:bottom="1135" w:left="1843"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52C2" w14:textId="77777777" w:rsidR="008459A0" w:rsidRDefault="008459A0">
      <w:r>
        <w:separator/>
      </w:r>
    </w:p>
  </w:endnote>
  <w:endnote w:type="continuationSeparator" w:id="0">
    <w:p w14:paraId="35E8D0A8" w14:textId="77777777" w:rsidR="008459A0" w:rsidRDefault="008459A0">
      <w:r>
        <w:continuationSeparator/>
      </w:r>
    </w:p>
  </w:endnote>
  <w:endnote w:type="continuationNotice" w:id="1">
    <w:p w14:paraId="02EFF2AB" w14:textId="77777777" w:rsidR="008459A0" w:rsidRDefault="00845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E56A" w14:textId="77777777" w:rsidR="00650907" w:rsidRDefault="00650907">
    <w:pP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2C25" w14:textId="77777777" w:rsidR="00650907" w:rsidRDefault="00650907">
    <w:pPr>
      <w:tabs>
        <w:tab w:val="center" w:pos="4536"/>
        <w:tab w:val="right" w:pos="9072"/>
      </w:tabs>
      <w:spacing w:after="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13A1" w14:textId="77777777" w:rsidR="00650907" w:rsidRDefault="00650907">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FCA7" w14:textId="77777777" w:rsidR="008459A0" w:rsidRDefault="008459A0">
      <w:r>
        <w:separator/>
      </w:r>
    </w:p>
  </w:footnote>
  <w:footnote w:type="continuationSeparator" w:id="0">
    <w:p w14:paraId="18A2233A" w14:textId="77777777" w:rsidR="008459A0" w:rsidRDefault="008459A0">
      <w:r>
        <w:continuationSeparator/>
      </w:r>
    </w:p>
  </w:footnote>
  <w:footnote w:type="continuationNotice" w:id="1">
    <w:p w14:paraId="49677E90" w14:textId="77777777" w:rsidR="008459A0" w:rsidRDefault="00845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2F3B" w14:textId="77777777" w:rsidR="00650907" w:rsidRDefault="00650907">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6088" w14:textId="77777777" w:rsidR="00650907" w:rsidRDefault="00650907">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B3A"/>
    <w:multiLevelType w:val="hybridMultilevel"/>
    <w:tmpl w:val="19E8629A"/>
    <w:lvl w:ilvl="0" w:tplc="00E81EC6">
      <w:start w:val="5"/>
      <w:numFmt w:val="bullet"/>
      <w:lvlText w:val="-"/>
      <w:lvlJc w:val="left"/>
      <w:pPr>
        <w:ind w:left="720" w:hanging="360"/>
      </w:pPr>
      <w:rPr>
        <w:rFonts w:ascii="Georgia" w:eastAsia="Georgia"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CF2B03"/>
    <w:multiLevelType w:val="hybridMultilevel"/>
    <w:tmpl w:val="2AB27156"/>
    <w:lvl w:ilvl="0" w:tplc="C59EDEC0">
      <w:start w:val="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BD6F63"/>
    <w:multiLevelType w:val="multilevel"/>
    <w:tmpl w:val="0472E8BE"/>
    <w:lvl w:ilvl="0">
      <w:start w:val="7"/>
      <w:numFmt w:val="decimal"/>
      <w:lvlText w:val="%1."/>
      <w:lvlJc w:val="left"/>
      <w:pPr>
        <w:ind w:left="360" w:firstLine="0"/>
      </w:pPr>
      <w:rPr>
        <w:rFonts w:ascii="Georgia" w:eastAsia="Georgia" w:hAnsi="Georgia" w:cs="Georgia"/>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482F0801"/>
    <w:multiLevelType w:val="hybridMultilevel"/>
    <w:tmpl w:val="6EA069EA"/>
    <w:lvl w:ilvl="0" w:tplc="480669B2">
      <w:start w:val="3"/>
      <w:numFmt w:val="bullet"/>
      <w:lvlText w:val=""/>
      <w:lvlJc w:val="left"/>
      <w:pPr>
        <w:ind w:left="420" w:hanging="360"/>
      </w:pPr>
      <w:rPr>
        <w:rFonts w:ascii="Symbol" w:eastAsia="Georgia" w:hAnsi="Symbol" w:cs="Georgia"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15:restartNumberingAfterBreak="0">
    <w:nsid w:val="65DC6895"/>
    <w:multiLevelType w:val="multilevel"/>
    <w:tmpl w:val="DD2EC1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C141945"/>
    <w:multiLevelType w:val="hybridMultilevel"/>
    <w:tmpl w:val="20584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E933B07"/>
    <w:multiLevelType w:val="hybridMultilevel"/>
    <w:tmpl w:val="8398E1CE"/>
    <w:lvl w:ilvl="0" w:tplc="FFFFFFFF">
      <w:start w:val="1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10E79A7"/>
    <w:multiLevelType w:val="multilevel"/>
    <w:tmpl w:val="0472E8BE"/>
    <w:lvl w:ilvl="0">
      <w:start w:val="7"/>
      <w:numFmt w:val="decimal"/>
      <w:lvlText w:val="%1."/>
      <w:lvlJc w:val="left"/>
      <w:pPr>
        <w:ind w:left="360" w:firstLine="0"/>
      </w:pPr>
      <w:rPr>
        <w:rFonts w:ascii="Georgia" w:eastAsia="Georgia" w:hAnsi="Georgia" w:cs="Georgia"/>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711752E2"/>
    <w:multiLevelType w:val="multilevel"/>
    <w:tmpl w:val="0472E8BE"/>
    <w:lvl w:ilvl="0">
      <w:start w:val="7"/>
      <w:numFmt w:val="decimal"/>
      <w:lvlText w:val="%1."/>
      <w:lvlJc w:val="left"/>
      <w:pPr>
        <w:ind w:left="360" w:firstLine="0"/>
      </w:pPr>
      <w:rPr>
        <w:rFonts w:ascii="Georgia" w:eastAsia="Georgia" w:hAnsi="Georgia" w:cs="Georgia"/>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07"/>
    <w:rsid w:val="00002CB6"/>
    <w:rsid w:val="000052D8"/>
    <w:rsid w:val="00006B61"/>
    <w:rsid w:val="0001229B"/>
    <w:rsid w:val="00016468"/>
    <w:rsid w:val="00016F32"/>
    <w:rsid w:val="00025ADB"/>
    <w:rsid w:val="000266EB"/>
    <w:rsid w:val="000303AA"/>
    <w:rsid w:val="00032F4F"/>
    <w:rsid w:val="00034D51"/>
    <w:rsid w:val="000359B5"/>
    <w:rsid w:val="000561EF"/>
    <w:rsid w:val="000562E3"/>
    <w:rsid w:val="0006246A"/>
    <w:rsid w:val="00064948"/>
    <w:rsid w:val="000660D4"/>
    <w:rsid w:val="000769BA"/>
    <w:rsid w:val="00076DCB"/>
    <w:rsid w:val="00087A0C"/>
    <w:rsid w:val="00087D3B"/>
    <w:rsid w:val="00093ED5"/>
    <w:rsid w:val="00096363"/>
    <w:rsid w:val="000A3F5A"/>
    <w:rsid w:val="000A7DA8"/>
    <w:rsid w:val="000B2B87"/>
    <w:rsid w:val="000B43B9"/>
    <w:rsid w:val="000C061B"/>
    <w:rsid w:val="000C1668"/>
    <w:rsid w:val="000C5ABC"/>
    <w:rsid w:val="000C626B"/>
    <w:rsid w:val="000D1B94"/>
    <w:rsid w:val="000D3E49"/>
    <w:rsid w:val="000D4095"/>
    <w:rsid w:val="000D6122"/>
    <w:rsid w:val="000D7235"/>
    <w:rsid w:val="000E1A0B"/>
    <w:rsid w:val="000E4ED3"/>
    <w:rsid w:val="000E647E"/>
    <w:rsid w:val="000F267A"/>
    <w:rsid w:val="000F537A"/>
    <w:rsid w:val="000F5A13"/>
    <w:rsid w:val="000F6037"/>
    <w:rsid w:val="000F6327"/>
    <w:rsid w:val="000F724D"/>
    <w:rsid w:val="000F7295"/>
    <w:rsid w:val="001014C2"/>
    <w:rsid w:val="001033D0"/>
    <w:rsid w:val="001041AF"/>
    <w:rsid w:val="00107103"/>
    <w:rsid w:val="00111292"/>
    <w:rsid w:val="00111ED7"/>
    <w:rsid w:val="0011257F"/>
    <w:rsid w:val="0011610A"/>
    <w:rsid w:val="00116787"/>
    <w:rsid w:val="00117A72"/>
    <w:rsid w:val="00120360"/>
    <w:rsid w:val="001220F7"/>
    <w:rsid w:val="00125D57"/>
    <w:rsid w:val="001264F5"/>
    <w:rsid w:val="00134730"/>
    <w:rsid w:val="001436E8"/>
    <w:rsid w:val="00143B25"/>
    <w:rsid w:val="00147700"/>
    <w:rsid w:val="0015101B"/>
    <w:rsid w:val="00155EBA"/>
    <w:rsid w:val="00164811"/>
    <w:rsid w:val="00164E95"/>
    <w:rsid w:val="0018187D"/>
    <w:rsid w:val="0018336B"/>
    <w:rsid w:val="00187190"/>
    <w:rsid w:val="00194594"/>
    <w:rsid w:val="0019494E"/>
    <w:rsid w:val="001952E6"/>
    <w:rsid w:val="001A3419"/>
    <w:rsid w:val="001B5475"/>
    <w:rsid w:val="001B5B96"/>
    <w:rsid w:val="001B7AA4"/>
    <w:rsid w:val="001C0552"/>
    <w:rsid w:val="001D462B"/>
    <w:rsid w:val="001E7608"/>
    <w:rsid w:val="001F4C3A"/>
    <w:rsid w:val="00204893"/>
    <w:rsid w:val="00212418"/>
    <w:rsid w:val="0022069C"/>
    <w:rsid w:val="00227507"/>
    <w:rsid w:val="00234450"/>
    <w:rsid w:val="00242302"/>
    <w:rsid w:val="00244439"/>
    <w:rsid w:val="00245C82"/>
    <w:rsid w:val="00247858"/>
    <w:rsid w:val="00252AB1"/>
    <w:rsid w:val="0025413C"/>
    <w:rsid w:val="00254A5D"/>
    <w:rsid w:val="00257058"/>
    <w:rsid w:val="00261834"/>
    <w:rsid w:val="0026355F"/>
    <w:rsid w:val="0026639B"/>
    <w:rsid w:val="00266788"/>
    <w:rsid w:val="002736FA"/>
    <w:rsid w:val="002743EE"/>
    <w:rsid w:val="002775E2"/>
    <w:rsid w:val="00282EDC"/>
    <w:rsid w:val="0028431D"/>
    <w:rsid w:val="00286724"/>
    <w:rsid w:val="00287CC5"/>
    <w:rsid w:val="00295442"/>
    <w:rsid w:val="0029599E"/>
    <w:rsid w:val="00295A98"/>
    <w:rsid w:val="002A282B"/>
    <w:rsid w:val="002A559D"/>
    <w:rsid w:val="002A6495"/>
    <w:rsid w:val="002B0492"/>
    <w:rsid w:val="002B1B02"/>
    <w:rsid w:val="002B1B89"/>
    <w:rsid w:val="002B58FE"/>
    <w:rsid w:val="002C0142"/>
    <w:rsid w:val="002C1FFF"/>
    <w:rsid w:val="002C43A3"/>
    <w:rsid w:val="002D21B2"/>
    <w:rsid w:val="002D2B7A"/>
    <w:rsid w:val="002E2594"/>
    <w:rsid w:val="002F2532"/>
    <w:rsid w:val="003006CC"/>
    <w:rsid w:val="0030268C"/>
    <w:rsid w:val="0030754B"/>
    <w:rsid w:val="00307FFD"/>
    <w:rsid w:val="0031202B"/>
    <w:rsid w:val="00312502"/>
    <w:rsid w:val="00313CBB"/>
    <w:rsid w:val="00316FD1"/>
    <w:rsid w:val="00320D83"/>
    <w:rsid w:val="00324F15"/>
    <w:rsid w:val="0033400E"/>
    <w:rsid w:val="00334FB0"/>
    <w:rsid w:val="00336CA2"/>
    <w:rsid w:val="00337CD8"/>
    <w:rsid w:val="00340A6A"/>
    <w:rsid w:val="00340EF4"/>
    <w:rsid w:val="00343039"/>
    <w:rsid w:val="003443C0"/>
    <w:rsid w:val="00345A49"/>
    <w:rsid w:val="0035258D"/>
    <w:rsid w:val="00357271"/>
    <w:rsid w:val="00357809"/>
    <w:rsid w:val="00360DA1"/>
    <w:rsid w:val="00361B49"/>
    <w:rsid w:val="00361F7C"/>
    <w:rsid w:val="00363EFD"/>
    <w:rsid w:val="00372738"/>
    <w:rsid w:val="00375E77"/>
    <w:rsid w:val="00376B5F"/>
    <w:rsid w:val="0037766F"/>
    <w:rsid w:val="00384D4D"/>
    <w:rsid w:val="003948BB"/>
    <w:rsid w:val="00396394"/>
    <w:rsid w:val="003A3C0A"/>
    <w:rsid w:val="003A66E5"/>
    <w:rsid w:val="003A6CF7"/>
    <w:rsid w:val="003A74BF"/>
    <w:rsid w:val="003B57C0"/>
    <w:rsid w:val="003B6D7C"/>
    <w:rsid w:val="003C362B"/>
    <w:rsid w:val="003D0A18"/>
    <w:rsid w:val="003D3E7D"/>
    <w:rsid w:val="003E0468"/>
    <w:rsid w:val="003E07E4"/>
    <w:rsid w:val="003E24C1"/>
    <w:rsid w:val="003F36CC"/>
    <w:rsid w:val="003F446B"/>
    <w:rsid w:val="003F488B"/>
    <w:rsid w:val="003F5AF2"/>
    <w:rsid w:val="003F74A0"/>
    <w:rsid w:val="00400291"/>
    <w:rsid w:val="00400F3B"/>
    <w:rsid w:val="00402FD3"/>
    <w:rsid w:val="00403EC3"/>
    <w:rsid w:val="00403F88"/>
    <w:rsid w:val="00405288"/>
    <w:rsid w:val="00407859"/>
    <w:rsid w:val="004144BA"/>
    <w:rsid w:val="00415FFB"/>
    <w:rsid w:val="00417C72"/>
    <w:rsid w:val="00431EB1"/>
    <w:rsid w:val="00431FF1"/>
    <w:rsid w:val="00434C19"/>
    <w:rsid w:val="004352FB"/>
    <w:rsid w:val="00437A8F"/>
    <w:rsid w:val="00443293"/>
    <w:rsid w:val="0044417B"/>
    <w:rsid w:val="004443A6"/>
    <w:rsid w:val="00444A30"/>
    <w:rsid w:val="0044575B"/>
    <w:rsid w:val="004559CE"/>
    <w:rsid w:val="00456487"/>
    <w:rsid w:val="00456E2D"/>
    <w:rsid w:val="00457A40"/>
    <w:rsid w:val="00461858"/>
    <w:rsid w:val="00464E0A"/>
    <w:rsid w:val="00471742"/>
    <w:rsid w:val="00477424"/>
    <w:rsid w:val="004835BF"/>
    <w:rsid w:val="00487F02"/>
    <w:rsid w:val="00493CBC"/>
    <w:rsid w:val="00495F95"/>
    <w:rsid w:val="00497625"/>
    <w:rsid w:val="004976F1"/>
    <w:rsid w:val="00497CEE"/>
    <w:rsid w:val="004A161C"/>
    <w:rsid w:val="004A1FA7"/>
    <w:rsid w:val="004A241D"/>
    <w:rsid w:val="004A6239"/>
    <w:rsid w:val="004B039D"/>
    <w:rsid w:val="004B104F"/>
    <w:rsid w:val="004B3EF7"/>
    <w:rsid w:val="004B6BB4"/>
    <w:rsid w:val="004C0432"/>
    <w:rsid w:val="004C071F"/>
    <w:rsid w:val="004C1289"/>
    <w:rsid w:val="004C4E2A"/>
    <w:rsid w:val="004D0E21"/>
    <w:rsid w:val="004D1650"/>
    <w:rsid w:val="004D2867"/>
    <w:rsid w:val="004D40DB"/>
    <w:rsid w:val="004D79BA"/>
    <w:rsid w:val="004E061C"/>
    <w:rsid w:val="004E2B5B"/>
    <w:rsid w:val="004E4582"/>
    <w:rsid w:val="004E60F6"/>
    <w:rsid w:val="00500AFD"/>
    <w:rsid w:val="005010F2"/>
    <w:rsid w:val="0050228A"/>
    <w:rsid w:val="00503E33"/>
    <w:rsid w:val="00504D6F"/>
    <w:rsid w:val="00511E83"/>
    <w:rsid w:val="005156B8"/>
    <w:rsid w:val="005157EB"/>
    <w:rsid w:val="0052027F"/>
    <w:rsid w:val="00520955"/>
    <w:rsid w:val="005268B9"/>
    <w:rsid w:val="005322CB"/>
    <w:rsid w:val="00532EB1"/>
    <w:rsid w:val="00533A9D"/>
    <w:rsid w:val="00534947"/>
    <w:rsid w:val="005378F9"/>
    <w:rsid w:val="005401F2"/>
    <w:rsid w:val="00542640"/>
    <w:rsid w:val="00546E04"/>
    <w:rsid w:val="0055156C"/>
    <w:rsid w:val="00552EF7"/>
    <w:rsid w:val="005546C6"/>
    <w:rsid w:val="0055559D"/>
    <w:rsid w:val="0056200E"/>
    <w:rsid w:val="00565F58"/>
    <w:rsid w:val="00566995"/>
    <w:rsid w:val="0057011F"/>
    <w:rsid w:val="00574FD5"/>
    <w:rsid w:val="00575423"/>
    <w:rsid w:val="0057671B"/>
    <w:rsid w:val="00583D7F"/>
    <w:rsid w:val="0058417B"/>
    <w:rsid w:val="00584A7F"/>
    <w:rsid w:val="00590B5C"/>
    <w:rsid w:val="005A11FC"/>
    <w:rsid w:val="005A2F05"/>
    <w:rsid w:val="005B033C"/>
    <w:rsid w:val="005B4EFE"/>
    <w:rsid w:val="005B59EB"/>
    <w:rsid w:val="005D1D4B"/>
    <w:rsid w:val="005D20C2"/>
    <w:rsid w:val="005D7490"/>
    <w:rsid w:val="005F5B17"/>
    <w:rsid w:val="005F6750"/>
    <w:rsid w:val="005F7011"/>
    <w:rsid w:val="0060030C"/>
    <w:rsid w:val="006109F6"/>
    <w:rsid w:val="00611666"/>
    <w:rsid w:val="006158E4"/>
    <w:rsid w:val="00624884"/>
    <w:rsid w:val="006260C5"/>
    <w:rsid w:val="00630690"/>
    <w:rsid w:val="0063111C"/>
    <w:rsid w:val="00635870"/>
    <w:rsid w:val="00640CAA"/>
    <w:rsid w:val="00640DA9"/>
    <w:rsid w:val="00640E1C"/>
    <w:rsid w:val="0064165E"/>
    <w:rsid w:val="00650907"/>
    <w:rsid w:val="00654E3E"/>
    <w:rsid w:val="0065539B"/>
    <w:rsid w:val="006553D3"/>
    <w:rsid w:val="00656CC8"/>
    <w:rsid w:val="00657DC1"/>
    <w:rsid w:val="0066261E"/>
    <w:rsid w:val="00662B7B"/>
    <w:rsid w:val="006632D2"/>
    <w:rsid w:val="00666A04"/>
    <w:rsid w:val="006747E6"/>
    <w:rsid w:val="00676A6E"/>
    <w:rsid w:val="006868BF"/>
    <w:rsid w:val="00690A6E"/>
    <w:rsid w:val="00691575"/>
    <w:rsid w:val="00694282"/>
    <w:rsid w:val="006945BA"/>
    <w:rsid w:val="0069472E"/>
    <w:rsid w:val="00695F1A"/>
    <w:rsid w:val="00696D49"/>
    <w:rsid w:val="006B1023"/>
    <w:rsid w:val="006B428F"/>
    <w:rsid w:val="006B4B60"/>
    <w:rsid w:val="006C26A5"/>
    <w:rsid w:val="006C2734"/>
    <w:rsid w:val="006C604A"/>
    <w:rsid w:val="006C617F"/>
    <w:rsid w:val="006C6522"/>
    <w:rsid w:val="006D4ACD"/>
    <w:rsid w:val="006D5E1E"/>
    <w:rsid w:val="006D6857"/>
    <w:rsid w:val="006E4BAD"/>
    <w:rsid w:val="006E6999"/>
    <w:rsid w:val="006F05A7"/>
    <w:rsid w:val="006F0DE3"/>
    <w:rsid w:val="006F34D0"/>
    <w:rsid w:val="00701652"/>
    <w:rsid w:val="0070301B"/>
    <w:rsid w:val="00707582"/>
    <w:rsid w:val="0071090D"/>
    <w:rsid w:val="007203A3"/>
    <w:rsid w:val="0072139E"/>
    <w:rsid w:val="007236B8"/>
    <w:rsid w:val="00726CC8"/>
    <w:rsid w:val="0074434F"/>
    <w:rsid w:val="00745CE9"/>
    <w:rsid w:val="00750670"/>
    <w:rsid w:val="00755EA9"/>
    <w:rsid w:val="00757F28"/>
    <w:rsid w:val="00761748"/>
    <w:rsid w:val="00763200"/>
    <w:rsid w:val="007641A3"/>
    <w:rsid w:val="0077650D"/>
    <w:rsid w:val="00777657"/>
    <w:rsid w:val="007822B1"/>
    <w:rsid w:val="00782DE3"/>
    <w:rsid w:val="00784608"/>
    <w:rsid w:val="00794CE2"/>
    <w:rsid w:val="0079755E"/>
    <w:rsid w:val="007A36EC"/>
    <w:rsid w:val="007A3863"/>
    <w:rsid w:val="007A6E58"/>
    <w:rsid w:val="007B2CAC"/>
    <w:rsid w:val="007B4033"/>
    <w:rsid w:val="007B5560"/>
    <w:rsid w:val="007C12AC"/>
    <w:rsid w:val="007C20E6"/>
    <w:rsid w:val="007D3E52"/>
    <w:rsid w:val="007D62B9"/>
    <w:rsid w:val="007E08C3"/>
    <w:rsid w:val="007E47C2"/>
    <w:rsid w:val="007E616C"/>
    <w:rsid w:val="007E7DD3"/>
    <w:rsid w:val="007F0006"/>
    <w:rsid w:val="007F209D"/>
    <w:rsid w:val="007F6BED"/>
    <w:rsid w:val="0081248C"/>
    <w:rsid w:val="00812F76"/>
    <w:rsid w:val="008146F0"/>
    <w:rsid w:val="00815DC6"/>
    <w:rsid w:val="00817CFC"/>
    <w:rsid w:val="00821331"/>
    <w:rsid w:val="00823519"/>
    <w:rsid w:val="00825935"/>
    <w:rsid w:val="008303D5"/>
    <w:rsid w:val="00831383"/>
    <w:rsid w:val="008314F7"/>
    <w:rsid w:val="008353D2"/>
    <w:rsid w:val="00836F5E"/>
    <w:rsid w:val="008459A0"/>
    <w:rsid w:val="00853979"/>
    <w:rsid w:val="00857C08"/>
    <w:rsid w:val="0086177F"/>
    <w:rsid w:val="0086184E"/>
    <w:rsid w:val="0086321F"/>
    <w:rsid w:val="0087299C"/>
    <w:rsid w:val="00874DE2"/>
    <w:rsid w:val="00876D2F"/>
    <w:rsid w:val="008843E2"/>
    <w:rsid w:val="0088575C"/>
    <w:rsid w:val="0088779C"/>
    <w:rsid w:val="0089107D"/>
    <w:rsid w:val="008A2E7D"/>
    <w:rsid w:val="008A4041"/>
    <w:rsid w:val="008A6D49"/>
    <w:rsid w:val="008A71BB"/>
    <w:rsid w:val="008B1327"/>
    <w:rsid w:val="008B4134"/>
    <w:rsid w:val="008B51E2"/>
    <w:rsid w:val="008B7028"/>
    <w:rsid w:val="008C425D"/>
    <w:rsid w:val="008C4F1F"/>
    <w:rsid w:val="008C7558"/>
    <w:rsid w:val="008C78B7"/>
    <w:rsid w:val="008D7AF4"/>
    <w:rsid w:val="008E0590"/>
    <w:rsid w:val="008E40C2"/>
    <w:rsid w:val="008E6693"/>
    <w:rsid w:val="008F2977"/>
    <w:rsid w:val="008F5F75"/>
    <w:rsid w:val="00904C4F"/>
    <w:rsid w:val="00906E9A"/>
    <w:rsid w:val="00907331"/>
    <w:rsid w:val="00911A66"/>
    <w:rsid w:val="00911CB1"/>
    <w:rsid w:val="00913012"/>
    <w:rsid w:val="00913EAC"/>
    <w:rsid w:val="00923173"/>
    <w:rsid w:val="00923FA0"/>
    <w:rsid w:val="00925A46"/>
    <w:rsid w:val="00926DB2"/>
    <w:rsid w:val="009402A0"/>
    <w:rsid w:val="00945007"/>
    <w:rsid w:val="0094593E"/>
    <w:rsid w:val="00945C89"/>
    <w:rsid w:val="009639F0"/>
    <w:rsid w:val="0097017E"/>
    <w:rsid w:val="0097041B"/>
    <w:rsid w:val="00971D72"/>
    <w:rsid w:val="009733EF"/>
    <w:rsid w:val="00973AD2"/>
    <w:rsid w:val="00977027"/>
    <w:rsid w:val="009806D0"/>
    <w:rsid w:val="00990EAC"/>
    <w:rsid w:val="00992856"/>
    <w:rsid w:val="00993CB1"/>
    <w:rsid w:val="009A2380"/>
    <w:rsid w:val="009B2590"/>
    <w:rsid w:val="009B67C4"/>
    <w:rsid w:val="009B7C4E"/>
    <w:rsid w:val="009C20CC"/>
    <w:rsid w:val="009C490F"/>
    <w:rsid w:val="009C4C4D"/>
    <w:rsid w:val="009D11F4"/>
    <w:rsid w:val="009D2753"/>
    <w:rsid w:val="009E3FFB"/>
    <w:rsid w:val="009E5296"/>
    <w:rsid w:val="009F5DA4"/>
    <w:rsid w:val="00A02C8F"/>
    <w:rsid w:val="00A02E51"/>
    <w:rsid w:val="00A0703D"/>
    <w:rsid w:val="00A1352C"/>
    <w:rsid w:val="00A20996"/>
    <w:rsid w:val="00A22D3F"/>
    <w:rsid w:val="00A250B4"/>
    <w:rsid w:val="00A253C9"/>
    <w:rsid w:val="00A27540"/>
    <w:rsid w:val="00A42393"/>
    <w:rsid w:val="00A463A4"/>
    <w:rsid w:val="00A5239C"/>
    <w:rsid w:val="00A54D41"/>
    <w:rsid w:val="00A60751"/>
    <w:rsid w:val="00A62D7F"/>
    <w:rsid w:val="00A63F56"/>
    <w:rsid w:val="00A67CC7"/>
    <w:rsid w:val="00A72ED8"/>
    <w:rsid w:val="00A75B96"/>
    <w:rsid w:val="00A8265A"/>
    <w:rsid w:val="00A83BCF"/>
    <w:rsid w:val="00A8556C"/>
    <w:rsid w:val="00A95E76"/>
    <w:rsid w:val="00AA322A"/>
    <w:rsid w:val="00AA36D5"/>
    <w:rsid w:val="00AB2841"/>
    <w:rsid w:val="00AB60D0"/>
    <w:rsid w:val="00AB7ACE"/>
    <w:rsid w:val="00AC353F"/>
    <w:rsid w:val="00AC511A"/>
    <w:rsid w:val="00AC73FC"/>
    <w:rsid w:val="00AD54B1"/>
    <w:rsid w:val="00AE5D03"/>
    <w:rsid w:val="00AF0109"/>
    <w:rsid w:val="00B00C7A"/>
    <w:rsid w:val="00B02B4B"/>
    <w:rsid w:val="00B03EFD"/>
    <w:rsid w:val="00B060CE"/>
    <w:rsid w:val="00B12BD0"/>
    <w:rsid w:val="00B147D5"/>
    <w:rsid w:val="00B14A5B"/>
    <w:rsid w:val="00B14CC7"/>
    <w:rsid w:val="00B164C3"/>
    <w:rsid w:val="00B17D14"/>
    <w:rsid w:val="00B2073B"/>
    <w:rsid w:val="00B20A9B"/>
    <w:rsid w:val="00B22D38"/>
    <w:rsid w:val="00B23ED0"/>
    <w:rsid w:val="00B26080"/>
    <w:rsid w:val="00B324DB"/>
    <w:rsid w:val="00B330FE"/>
    <w:rsid w:val="00B35107"/>
    <w:rsid w:val="00B361B1"/>
    <w:rsid w:val="00B40806"/>
    <w:rsid w:val="00B457C7"/>
    <w:rsid w:val="00B5310B"/>
    <w:rsid w:val="00B55133"/>
    <w:rsid w:val="00B57521"/>
    <w:rsid w:val="00B57EB8"/>
    <w:rsid w:val="00B63498"/>
    <w:rsid w:val="00B6538E"/>
    <w:rsid w:val="00B66D90"/>
    <w:rsid w:val="00B70405"/>
    <w:rsid w:val="00B709F4"/>
    <w:rsid w:val="00B71727"/>
    <w:rsid w:val="00B75F6D"/>
    <w:rsid w:val="00B776F6"/>
    <w:rsid w:val="00B77AB0"/>
    <w:rsid w:val="00B77B78"/>
    <w:rsid w:val="00B912D2"/>
    <w:rsid w:val="00BA16ED"/>
    <w:rsid w:val="00BA278B"/>
    <w:rsid w:val="00BA4941"/>
    <w:rsid w:val="00BB08F5"/>
    <w:rsid w:val="00BB0CB7"/>
    <w:rsid w:val="00BB196D"/>
    <w:rsid w:val="00BB47D0"/>
    <w:rsid w:val="00BB66A5"/>
    <w:rsid w:val="00BC346D"/>
    <w:rsid w:val="00BC34D1"/>
    <w:rsid w:val="00BC676B"/>
    <w:rsid w:val="00BE48C1"/>
    <w:rsid w:val="00BE639E"/>
    <w:rsid w:val="00BE690E"/>
    <w:rsid w:val="00BE76DE"/>
    <w:rsid w:val="00BF0C15"/>
    <w:rsid w:val="00BF2C19"/>
    <w:rsid w:val="00BF5A7F"/>
    <w:rsid w:val="00C029A3"/>
    <w:rsid w:val="00C03A53"/>
    <w:rsid w:val="00C10896"/>
    <w:rsid w:val="00C13568"/>
    <w:rsid w:val="00C14EA3"/>
    <w:rsid w:val="00C173BE"/>
    <w:rsid w:val="00C20ABF"/>
    <w:rsid w:val="00C274DD"/>
    <w:rsid w:val="00C32374"/>
    <w:rsid w:val="00C436BD"/>
    <w:rsid w:val="00C51D6A"/>
    <w:rsid w:val="00C568D0"/>
    <w:rsid w:val="00C662FC"/>
    <w:rsid w:val="00C70DC4"/>
    <w:rsid w:val="00C7427E"/>
    <w:rsid w:val="00C75B28"/>
    <w:rsid w:val="00C80410"/>
    <w:rsid w:val="00C840DA"/>
    <w:rsid w:val="00C8667F"/>
    <w:rsid w:val="00C90080"/>
    <w:rsid w:val="00C914B1"/>
    <w:rsid w:val="00C92E15"/>
    <w:rsid w:val="00C932E1"/>
    <w:rsid w:val="00C95F40"/>
    <w:rsid w:val="00C96CF9"/>
    <w:rsid w:val="00CA1BFD"/>
    <w:rsid w:val="00CA4F31"/>
    <w:rsid w:val="00CA52E0"/>
    <w:rsid w:val="00CA615B"/>
    <w:rsid w:val="00CB1A02"/>
    <w:rsid w:val="00CB4020"/>
    <w:rsid w:val="00CC006E"/>
    <w:rsid w:val="00CC0C61"/>
    <w:rsid w:val="00CC4B51"/>
    <w:rsid w:val="00CC4D39"/>
    <w:rsid w:val="00CC7B01"/>
    <w:rsid w:val="00CD2A9A"/>
    <w:rsid w:val="00CD439E"/>
    <w:rsid w:val="00CD4D3B"/>
    <w:rsid w:val="00CE53E9"/>
    <w:rsid w:val="00CE7430"/>
    <w:rsid w:val="00CF1E35"/>
    <w:rsid w:val="00D02278"/>
    <w:rsid w:val="00D112F6"/>
    <w:rsid w:val="00D13CD8"/>
    <w:rsid w:val="00D15122"/>
    <w:rsid w:val="00D27D84"/>
    <w:rsid w:val="00D32E23"/>
    <w:rsid w:val="00D33399"/>
    <w:rsid w:val="00D358F7"/>
    <w:rsid w:val="00D40FA0"/>
    <w:rsid w:val="00D41830"/>
    <w:rsid w:val="00D41966"/>
    <w:rsid w:val="00D41FD5"/>
    <w:rsid w:val="00D42A3F"/>
    <w:rsid w:val="00D42DAC"/>
    <w:rsid w:val="00D51201"/>
    <w:rsid w:val="00D5502D"/>
    <w:rsid w:val="00D55250"/>
    <w:rsid w:val="00D56630"/>
    <w:rsid w:val="00D57601"/>
    <w:rsid w:val="00D60AFB"/>
    <w:rsid w:val="00D63EE2"/>
    <w:rsid w:val="00D64CEE"/>
    <w:rsid w:val="00D66E7A"/>
    <w:rsid w:val="00D71C97"/>
    <w:rsid w:val="00D71DA6"/>
    <w:rsid w:val="00D72975"/>
    <w:rsid w:val="00D75A77"/>
    <w:rsid w:val="00D771DC"/>
    <w:rsid w:val="00D81271"/>
    <w:rsid w:val="00D84EC4"/>
    <w:rsid w:val="00D86893"/>
    <w:rsid w:val="00D96CF1"/>
    <w:rsid w:val="00D979EC"/>
    <w:rsid w:val="00DA0001"/>
    <w:rsid w:val="00DA1B83"/>
    <w:rsid w:val="00DA722E"/>
    <w:rsid w:val="00DB2D16"/>
    <w:rsid w:val="00DB369E"/>
    <w:rsid w:val="00DB415C"/>
    <w:rsid w:val="00DB637D"/>
    <w:rsid w:val="00DC6F1D"/>
    <w:rsid w:val="00DD45A5"/>
    <w:rsid w:val="00DE22F4"/>
    <w:rsid w:val="00DE702C"/>
    <w:rsid w:val="00DF0421"/>
    <w:rsid w:val="00E005C0"/>
    <w:rsid w:val="00E008FD"/>
    <w:rsid w:val="00E0229C"/>
    <w:rsid w:val="00E0266C"/>
    <w:rsid w:val="00E027A1"/>
    <w:rsid w:val="00E0367F"/>
    <w:rsid w:val="00E0551A"/>
    <w:rsid w:val="00E06496"/>
    <w:rsid w:val="00E11E8E"/>
    <w:rsid w:val="00E125E6"/>
    <w:rsid w:val="00E12ABB"/>
    <w:rsid w:val="00E168C6"/>
    <w:rsid w:val="00E2261C"/>
    <w:rsid w:val="00E22CF0"/>
    <w:rsid w:val="00E264C8"/>
    <w:rsid w:val="00E308EC"/>
    <w:rsid w:val="00E34EF8"/>
    <w:rsid w:val="00E363E6"/>
    <w:rsid w:val="00E37C03"/>
    <w:rsid w:val="00E41CF9"/>
    <w:rsid w:val="00E41E2C"/>
    <w:rsid w:val="00E42419"/>
    <w:rsid w:val="00E444D3"/>
    <w:rsid w:val="00E445A5"/>
    <w:rsid w:val="00E4700E"/>
    <w:rsid w:val="00E47782"/>
    <w:rsid w:val="00E47F2B"/>
    <w:rsid w:val="00E51842"/>
    <w:rsid w:val="00E61242"/>
    <w:rsid w:val="00E67C59"/>
    <w:rsid w:val="00E71E64"/>
    <w:rsid w:val="00E72019"/>
    <w:rsid w:val="00E74083"/>
    <w:rsid w:val="00E74136"/>
    <w:rsid w:val="00E75DB4"/>
    <w:rsid w:val="00E779E4"/>
    <w:rsid w:val="00E821C6"/>
    <w:rsid w:val="00E82EBB"/>
    <w:rsid w:val="00E83091"/>
    <w:rsid w:val="00E84C2B"/>
    <w:rsid w:val="00E95F7F"/>
    <w:rsid w:val="00E9612A"/>
    <w:rsid w:val="00EA076A"/>
    <w:rsid w:val="00EA0C9B"/>
    <w:rsid w:val="00EA36A7"/>
    <w:rsid w:val="00EA40BB"/>
    <w:rsid w:val="00EA50E6"/>
    <w:rsid w:val="00EB51F0"/>
    <w:rsid w:val="00EB764E"/>
    <w:rsid w:val="00EC6699"/>
    <w:rsid w:val="00EC788F"/>
    <w:rsid w:val="00ED0328"/>
    <w:rsid w:val="00ED04C5"/>
    <w:rsid w:val="00ED1994"/>
    <w:rsid w:val="00ED2BE1"/>
    <w:rsid w:val="00ED7A41"/>
    <w:rsid w:val="00EE3FDD"/>
    <w:rsid w:val="00EF057D"/>
    <w:rsid w:val="00EF20CA"/>
    <w:rsid w:val="00EF41AD"/>
    <w:rsid w:val="00F010B6"/>
    <w:rsid w:val="00F058AF"/>
    <w:rsid w:val="00F0693E"/>
    <w:rsid w:val="00F06BD4"/>
    <w:rsid w:val="00F11DAF"/>
    <w:rsid w:val="00F11E54"/>
    <w:rsid w:val="00F15A3B"/>
    <w:rsid w:val="00F23954"/>
    <w:rsid w:val="00F31900"/>
    <w:rsid w:val="00F31AB4"/>
    <w:rsid w:val="00F33114"/>
    <w:rsid w:val="00F35B3E"/>
    <w:rsid w:val="00F406BC"/>
    <w:rsid w:val="00F4167B"/>
    <w:rsid w:val="00F42B21"/>
    <w:rsid w:val="00F455AF"/>
    <w:rsid w:val="00F60E94"/>
    <w:rsid w:val="00F61EC4"/>
    <w:rsid w:val="00F64CD9"/>
    <w:rsid w:val="00F65254"/>
    <w:rsid w:val="00F67423"/>
    <w:rsid w:val="00F721B3"/>
    <w:rsid w:val="00F72402"/>
    <w:rsid w:val="00F82CF0"/>
    <w:rsid w:val="00F86DC7"/>
    <w:rsid w:val="00F92415"/>
    <w:rsid w:val="00F95851"/>
    <w:rsid w:val="00F97392"/>
    <w:rsid w:val="00FA4092"/>
    <w:rsid w:val="00FA4F46"/>
    <w:rsid w:val="00FA6AE9"/>
    <w:rsid w:val="00FB21C8"/>
    <w:rsid w:val="00FB3460"/>
    <w:rsid w:val="00FB71C5"/>
    <w:rsid w:val="00FB744C"/>
    <w:rsid w:val="00FC2A51"/>
    <w:rsid w:val="00FD3223"/>
    <w:rsid w:val="00FD4422"/>
    <w:rsid w:val="00FE13FA"/>
    <w:rsid w:val="00FE1AD6"/>
    <w:rsid w:val="00FE1B2D"/>
    <w:rsid w:val="00FE6000"/>
    <w:rsid w:val="00FF2279"/>
    <w:rsid w:val="00FF29F8"/>
    <w:rsid w:val="00FF4224"/>
    <w:rsid w:val="00FF7CFA"/>
    <w:rsid w:val="12108F91"/>
    <w:rsid w:val="6EC8B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BD79"/>
  <w15:docId w15:val="{8DDAF8B1-6CA2-42C0-9A67-706F3C12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sv-SE" w:eastAsia="sv-SE"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49"/>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4"/>
    </w:rPr>
  </w:style>
  <w:style w:type="paragraph" w:styleId="Rubrik1">
    <w:name w:val="heading 1"/>
    <w:basedOn w:val="Normal"/>
    <w:next w:val="Normal"/>
    <w:pPr>
      <w:keepNext/>
      <w:keepLines/>
      <w:widowControl w:val="0"/>
      <w:pBdr>
        <w:top w:val="nil"/>
        <w:left w:val="nil"/>
        <w:bottom w:val="nil"/>
        <w:right w:val="nil"/>
        <w:between w:val="nil"/>
      </w:pBdr>
      <w:spacing w:before="480" w:after="120" w:line="259" w:lineRule="auto"/>
      <w:contextualSpacing/>
      <w:outlineLvl w:val="0"/>
    </w:pPr>
    <w:rPr>
      <w:rFonts w:ascii="Calibri" w:eastAsia="Calibri" w:hAnsi="Calibri" w:cs="Calibri"/>
      <w:b/>
      <w:color w:val="000000"/>
      <w:sz w:val="48"/>
      <w:szCs w:val="48"/>
    </w:rPr>
  </w:style>
  <w:style w:type="paragraph" w:styleId="Rubrik2">
    <w:name w:val="heading 2"/>
    <w:basedOn w:val="Normal"/>
    <w:next w:val="Normal"/>
    <w:pPr>
      <w:keepNext/>
      <w:keepLines/>
      <w:widowControl w:val="0"/>
      <w:pBdr>
        <w:top w:val="nil"/>
        <w:left w:val="nil"/>
        <w:bottom w:val="nil"/>
        <w:right w:val="nil"/>
        <w:between w:val="nil"/>
      </w:pBdr>
      <w:spacing w:before="360" w:after="80" w:line="259" w:lineRule="auto"/>
      <w:contextualSpacing/>
      <w:outlineLvl w:val="1"/>
    </w:pPr>
    <w:rPr>
      <w:rFonts w:ascii="Calibri" w:eastAsia="Calibri" w:hAnsi="Calibri" w:cs="Calibri"/>
      <w:b/>
      <w:color w:val="000000"/>
      <w:sz w:val="36"/>
      <w:szCs w:val="36"/>
    </w:rPr>
  </w:style>
  <w:style w:type="paragraph" w:styleId="Rubrik3">
    <w:name w:val="heading 3"/>
    <w:basedOn w:val="Normal"/>
    <w:next w:val="Normal"/>
    <w:pPr>
      <w:keepNext/>
      <w:keepLines/>
      <w:widowControl w:val="0"/>
      <w:pBdr>
        <w:top w:val="nil"/>
        <w:left w:val="nil"/>
        <w:bottom w:val="nil"/>
        <w:right w:val="nil"/>
        <w:between w:val="nil"/>
      </w:pBdr>
      <w:spacing w:before="280" w:after="80" w:line="259" w:lineRule="auto"/>
      <w:contextualSpacing/>
      <w:outlineLvl w:val="2"/>
    </w:pPr>
    <w:rPr>
      <w:rFonts w:ascii="Calibri" w:eastAsia="Calibri" w:hAnsi="Calibri" w:cs="Calibri"/>
      <w:b/>
      <w:color w:val="000000"/>
      <w:sz w:val="28"/>
      <w:szCs w:val="28"/>
    </w:rPr>
  </w:style>
  <w:style w:type="paragraph" w:styleId="Rubrik4">
    <w:name w:val="heading 4"/>
    <w:basedOn w:val="Normal"/>
    <w:next w:val="Normal"/>
    <w:pPr>
      <w:keepNext/>
      <w:keepLines/>
      <w:widowControl w:val="0"/>
      <w:pBdr>
        <w:top w:val="nil"/>
        <w:left w:val="nil"/>
        <w:bottom w:val="nil"/>
        <w:right w:val="nil"/>
        <w:between w:val="nil"/>
      </w:pBdr>
      <w:spacing w:before="240" w:after="40" w:line="259" w:lineRule="auto"/>
      <w:contextualSpacing/>
      <w:outlineLvl w:val="3"/>
    </w:pPr>
    <w:rPr>
      <w:rFonts w:ascii="Calibri" w:eastAsia="Calibri" w:hAnsi="Calibri" w:cs="Calibri"/>
      <w:b/>
      <w:color w:val="000000"/>
    </w:rPr>
  </w:style>
  <w:style w:type="paragraph" w:styleId="Rubrik5">
    <w:name w:val="heading 5"/>
    <w:basedOn w:val="Normal"/>
    <w:next w:val="Normal"/>
    <w:pPr>
      <w:keepNext/>
      <w:keepLines/>
      <w:widowControl w:val="0"/>
      <w:pBdr>
        <w:top w:val="nil"/>
        <w:left w:val="nil"/>
        <w:bottom w:val="nil"/>
        <w:right w:val="nil"/>
        <w:between w:val="nil"/>
      </w:pBdr>
      <w:spacing w:before="220" w:after="40" w:line="259" w:lineRule="auto"/>
      <w:contextualSpacing/>
      <w:outlineLvl w:val="4"/>
    </w:pPr>
    <w:rPr>
      <w:rFonts w:ascii="Calibri" w:eastAsia="Calibri" w:hAnsi="Calibri" w:cs="Calibri"/>
      <w:b/>
      <w:color w:val="000000"/>
      <w:sz w:val="22"/>
      <w:szCs w:val="22"/>
    </w:rPr>
  </w:style>
  <w:style w:type="paragraph" w:styleId="Rubrik6">
    <w:name w:val="heading 6"/>
    <w:basedOn w:val="Normal"/>
    <w:next w:val="Normal"/>
    <w:pPr>
      <w:keepNext/>
      <w:keepLines/>
      <w:widowControl w:val="0"/>
      <w:pBdr>
        <w:top w:val="nil"/>
        <w:left w:val="nil"/>
        <w:bottom w:val="nil"/>
        <w:right w:val="nil"/>
        <w:between w:val="nil"/>
      </w:pBdr>
      <w:spacing w:before="200" w:after="40" w:line="259" w:lineRule="auto"/>
      <w:contextualSpacing/>
      <w:outlineLvl w:val="5"/>
    </w:pPr>
    <w:rPr>
      <w:rFonts w:ascii="Calibri" w:eastAsia="Calibri" w:hAnsi="Calibri" w:cs="Calibri"/>
      <w:b/>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pPr>
      <w:keepNext/>
      <w:keepLines/>
      <w:widowControl w:val="0"/>
      <w:pBdr>
        <w:top w:val="nil"/>
        <w:left w:val="nil"/>
        <w:bottom w:val="nil"/>
        <w:right w:val="nil"/>
        <w:between w:val="nil"/>
      </w:pBdr>
      <w:spacing w:before="480" w:after="120" w:line="259" w:lineRule="auto"/>
      <w:contextualSpacing/>
    </w:pPr>
    <w:rPr>
      <w:rFonts w:ascii="Calibri" w:eastAsia="Calibri" w:hAnsi="Calibri" w:cs="Calibri"/>
      <w:b/>
      <w:color w:val="000000"/>
      <w:sz w:val="72"/>
      <w:szCs w:val="72"/>
    </w:rPr>
  </w:style>
  <w:style w:type="paragraph" w:styleId="Underrubrik">
    <w:name w:val="Subtitle"/>
    <w:basedOn w:val="Normal"/>
    <w:next w:val="Normal"/>
    <w:pPr>
      <w:keepNext/>
      <w:keepLines/>
      <w:widowControl w:val="0"/>
      <w:pBdr>
        <w:top w:val="nil"/>
        <w:left w:val="nil"/>
        <w:bottom w:val="nil"/>
        <w:right w:val="nil"/>
        <w:between w:val="nil"/>
      </w:pBdr>
      <w:spacing w:before="360" w:after="80" w:line="259" w:lineRule="auto"/>
      <w:contextualSpacing/>
    </w:pPr>
    <w:rPr>
      <w:rFonts w:ascii="Georgia" w:eastAsia="Georgia" w:hAnsi="Georgia" w:cs="Georgia"/>
      <w:i/>
      <w:color w:val="666666"/>
      <w:sz w:val="48"/>
      <w:szCs w:val="48"/>
    </w:rPr>
  </w:style>
  <w:style w:type="table" w:customStyle="1" w:styleId="20">
    <w:name w:val="20"/>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9">
    <w:name w:val="19"/>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8">
    <w:name w:val="18"/>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7">
    <w:name w:val="17"/>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6">
    <w:name w:val="16"/>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5">
    <w:name w:val="15"/>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4">
    <w:name w:val="14"/>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3">
    <w:name w:val="13"/>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2">
    <w:name w:val="12"/>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1">
    <w:name w:val="11"/>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0">
    <w:name w:val="10"/>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9">
    <w:name w:val="9"/>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8">
    <w:name w:val="8"/>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7">
    <w:name w:val="7"/>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6">
    <w:name w:val="6"/>
    <w:basedOn w:val="TableNormal1"/>
    <w:pPr>
      <w:spacing w:after="0" w:line="240" w:lineRule="auto"/>
      <w:contextualSpacing/>
    </w:pPr>
    <w:tblPr>
      <w:tblStyleRowBandSize w:val="1"/>
      <w:tblStyleColBandSize w:val="1"/>
      <w:tblCellMar>
        <w:top w:w="57" w:type="dxa"/>
        <w:left w:w="115" w:type="dxa"/>
        <w:bottom w:w="57" w:type="dxa"/>
        <w:right w:w="115" w:type="dxa"/>
      </w:tblCellMar>
    </w:tblPr>
    <w:tblStylePr w:type="firstRow">
      <w:pPr>
        <w:contextualSpacing/>
      </w:pPr>
      <w:rPr>
        <w:b/>
      </w:rPr>
      <w:tblPr/>
      <w:tcPr>
        <w:tcBorders>
          <w:bottom w:val="single" w:sz="4" w:space="0" w:color="7F7F7F"/>
        </w:tcBorders>
        <w:tcMar>
          <w:top w:w="0" w:type="dxa"/>
          <w:left w:w="115" w:type="dxa"/>
          <w:bottom w:w="0" w:type="dxa"/>
          <w:right w:w="115" w:type="dxa"/>
        </w:tcMar>
      </w:tcPr>
    </w:tblStylePr>
    <w:tblStylePr w:type="lastRow">
      <w:pPr>
        <w:contextualSpacing/>
      </w:pPr>
      <w:rPr>
        <w:b/>
      </w:rPr>
      <w:tblPr/>
      <w:tcPr>
        <w:tcBorders>
          <w:top w:val="single" w:sz="4" w:space="0" w:color="7F7F7F"/>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tblStylePr w:type="band1Vert">
      <w:pPr>
        <w:contextualSpacing/>
      </w:pPr>
      <w:tblPr/>
      <w:tcPr>
        <w:tcBorders>
          <w:left w:val="single" w:sz="4" w:space="0" w:color="7F7F7F"/>
          <w:right w:val="single" w:sz="4" w:space="0" w:color="7F7F7F"/>
        </w:tcBorders>
        <w:tcMar>
          <w:top w:w="0" w:type="dxa"/>
          <w:left w:w="115" w:type="dxa"/>
          <w:bottom w:w="0" w:type="dxa"/>
          <w:right w:w="115" w:type="dxa"/>
        </w:tcMar>
      </w:tcPr>
    </w:tblStylePr>
    <w:tblStylePr w:type="band2Vert">
      <w:pPr>
        <w:contextualSpacing/>
      </w:pPr>
      <w:tblPr/>
      <w:tcPr>
        <w:tcBorders>
          <w:left w:val="single" w:sz="4" w:space="0" w:color="7F7F7F"/>
          <w:right w:val="single" w:sz="4" w:space="0" w:color="7F7F7F"/>
        </w:tcBorders>
        <w:tcMar>
          <w:top w:w="0" w:type="dxa"/>
          <w:left w:w="115" w:type="dxa"/>
          <w:bottom w:w="0" w:type="dxa"/>
          <w:right w:w="115" w:type="dxa"/>
        </w:tcMar>
      </w:tcPr>
    </w:tblStylePr>
    <w:tblStylePr w:type="band1Horz">
      <w:pPr>
        <w:contextualSpacing/>
      </w:pPr>
      <w:tblPr/>
      <w:tcPr>
        <w:tcBorders>
          <w:top w:val="single" w:sz="4" w:space="0" w:color="7F7F7F"/>
          <w:bottom w:val="single" w:sz="4" w:space="0" w:color="7F7F7F"/>
        </w:tcBorders>
        <w:tcMar>
          <w:top w:w="0" w:type="dxa"/>
          <w:left w:w="115" w:type="dxa"/>
          <w:bottom w:w="0" w:type="dxa"/>
          <w:right w:w="115" w:type="dxa"/>
        </w:tcMar>
      </w:tcPr>
    </w:tblStylePr>
  </w:style>
  <w:style w:type="table" w:customStyle="1" w:styleId="5">
    <w:name w:val="5"/>
    <w:basedOn w:val="TableNormal1"/>
    <w:pPr>
      <w:spacing w:after="0" w:line="240" w:lineRule="auto"/>
      <w:contextualSpacing/>
    </w:pPr>
    <w:tblPr>
      <w:tblStyleRowBandSize w:val="1"/>
      <w:tblStyleColBandSize w:val="1"/>
      <w:tblCellMar>
        <w:top w:w="57" w:type="dxa"/>
        <w:left w:w="115" w:type="dxa"/>
        <w:bottom w:w="57" w:type="dxa"/>
        <w:right w:w="115" w:type="dxa"/>
      </w:tblCellMar>
    </w:tblPr>
    <w:tblStylePr w:type="firstRow">
      <w:pPr>
        <w:contextualSpacing/>
      </w:pPr>
      <w:rPr>
        <w:b/>
      </w:rPr>
      <w:tblPr/>
      <w:tcPr>
        <w:tcBorders>
          <w:bottom w:val="single" w:sz="4" w:space="0" w:color="7F7F7F"/>
        </w:tcBorders>
        <w:tcMar>
          <w:top w:w="0" w:type="dxa"/>
          <w:left w:w="115" w:type="dxa"/>
          <w:bottom w:w="0" w:type="dxa"/>
          <w:right w:w="115" w:type="dxa"/>
        </w:tcMar>
      </w:tcPr>
    </w:tblStylePr>
    <w:tblStylePr w:type="lastRow">
      <w:pPr>
        <w:contextualSpacing/>
      </w:pPr>
      <w:rPr>
        <w:b/>
      </w:rPr>
      <w:tblPr/>
      <w:tcPr>
        <w:tcBorders>
          <w:top w:val="single" w:sz="4" w:space="0" w:color="7F7F7F"/>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tblStylePr w:type="band1Vert">
      <w:pPr>
        <w:contextualSpacing/>
      </w:pPr>
      <w:tblPr/>
      <w:tcPr>
        <w:tcBorders>
          <w:left w:val="single" w:sz="4" w:space="0" w:color="7F7F7F"/>
          <w:right w:val="single" w:sz="4" w:space="0" w:color="7F7F7F"/>
        </w:tcBorders>
        <w:tcMar>
          <w:top w:w="0" w:type="dxa"/>
          <w:left w:w="115" w:type="dxa"/>
          <w:bottom w:w="0" w:type="dxa"/>
          <w:right w:w="115" w:type="dxa"/>
        </w:tcMar>
      </w:tcPr>
    </w:tblStylePr>
    <w:tblStylePr w:type="band2Vert">
      <w:pPr>
        <w:contextualSpacing/>
      </w:pPr>
      <w:tblPr/>
      <w:tcPr>
        <w:tcBorders>
          <w:left w:val="single" w:sz="4" w:space="0" w:color="7F7F7F"/>
          <w:right w:val="single" w:sz="4" w:space="0" w:color="7F7F7F"/>
        </w:tcBorders>
        <w:tcMar>
          <w:top w:w="0" w:type="dxa"/>
          <w:left w:w="115" w:type="dxa"/>
          <w:bottom w:w="0" w:type="dxa"/>
          <w:right w:w="115" w:type="dxa"/>
        </w:tcMar>
      </w:tcPr>
    </w:tblStylePr>
    <w:tblStylePr w:type="band1Horz">
      <w:pPr>
        <w:contextualSpacing/>
      </w:pPr>
      <w:tblPr/>
      <w:tcPr>
        <w:tcBorders>
          <w:top w:val="single" w:sz="4" w:space="0" w:color="7F7F7F"/>
          <w:bottom w:val="single" w:sz="4" w:space="0" w:color="7F7F7F"/>
        </w:tcBorders>
        <w:tcMar>
          <w:top w:w="0" w:type="dxa"/>
          <w:left w:w="115" w:type="dxa"/>
          <w:bottom w:w="0" w:type="dxa"/>
          <w:right w:w="115" w:type="dxa"/>
        </w:tcMar>
      </w:tcPr>
    </w:tblStylePr>
  </w:style>
  <w:style w:type="table" w:customStyle="1" w:styleId="4">
    <w:name w:val="4"/>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table" w:customStyle="1" w:styleId="1">
    <w:name w:val="1"/>
    <w:basedOn w:val="TableNormal1"/>
    <w:pPr>
      <w:spacing w:after="0" w:line="240" w:lineRule="auto"/>
      <w:contextualSpacing/>
    </w:pPr>
    <w:tblPr>
      <w:tblStyleRowBandSize w:val="1"/>
      <w:tblStyleColBandSize w:val="1"/>
      <w:tblCellMar>
        <w:top w:w="57" w:type="dxa"/>
        <w:left w:w="115" w:type="dxa"/>
        <w:bottom w:w="57" w:type="dxa"/>
        <w:right w:w="115" w:type="dxa"/>
      </w:tblCellMar>
    </w:tblPr>
  </w:style>
  <w:style w:type="paragraph" w:styleId="Liststycke">
    <w:name w:val="List Paragraph"/>
    <w:basedOn w:val="Normal"/>
    <w:uiPriority w:val="34"/>
    <w:qFormat/>
    <w:rsid w:val="006B4B60"/>
    <w:pPr>
      <w:widowControl w:val="0"/>
      <w:pBdr>
        <w:top w:val="nil"/>
        <w:left w:val="nil"/>
        <w:bottom w:val="nil"/>
        <w:right w:val="nil"/>
        <w:between w:val="nil"/>
      </w:pBdr>
      <w:spacing w:after="160" w:line="259" w:lineRule="auto"/>
      <w:ind w:left="720"/>
      <w:contextualSpacing/>
    </w:pPr>
    <w:rPr>
      <w:rFonts w:ascii="Calibri" w:eastAsia="Calibri" w:hAnsi="Calibri" w:cs="Calibri"/>
      <w:color w:val="000000"/>
      <w:sz w:val="22"/>
      <w:szCs w:val="22"/>
    </w:rPr>
  </w:style>
  <w:style w:type="paragraph" w:styleId="Sidhuvud">
    <w:name w:val="header"/>
    <w:basedOn w:val="Normal"/>
    <w:link w:val="SidhuvudChar"/>
    <w:uiPriority w:val="99"/>
    <w:unhideWhenUsed/>
    <w:rsid w:val="00750670"/>
    <w:pPr>
      <w:widowControl w:val="0"/>
      <w:pBdr>
        <w:top w:val="nil"/>
        <w:left w:val="nil"/>
        <w:bottom w:val="nil"/>
        <w:right w:val="nil"/>
        <w:between w:val="nil"/>
      </w:pBdr>
      <w:tabs>
        <w:tab w:val="center" w:pos="4536"/>
        <w:tab w:val="right" w:pos="9072"/>
      </w:tabs>
    </w:pPr>
    <w:rPr>
      <w:rFonts w:ascii="Calibri" w:eastAsia="Calibri" w:hAnsi="Calibri" w:cs="Calibri"/>
      <w:color w:val="000000"/>
      <w:sz w:val="22"/>
      <w:szCs w:val="22"/>
    </w:rPr>
  </w:style>
  <w:style w:type="character" w:customStyle="1" w:styleId="SidhuvudChar">
    <w:name w:val="Sidhuvud Char"/>
    <w:basedOn w:val="Standardstycketeckensnitt"/>
    <w:link w:val="Sidhuvud"/>
    <w:uiPriority w:val="99"/>
    <w:rsid w:val="00750670"/>
  </w:style>
  <w:style w:type="paragraph" w:styleId="Sidfot">
    <w:name w:val="footer"/>
    <w:basedOn w:val="Normal"/>
    <w:link w:val="SidfotChar"/>
    <w:uiPriority w:val="99"/>
    <w:semiHidden/>
    <w:unhideWhenUsed/>
    <w:rsid w:val="00750670"/>
    <w:pPr>
      <w:tabs>
        <w:tab w:val="center" w:pos="4536"/>
        <w:tab w:val="right" w:pos="9072"/>
      </w:tabs>
    </w:pPr>
  </w:style>
  <w:style w:type="character" w:customStyle="1" w:styleId="SidfotChar">
    <w:name w:val="Sidfot Char"/>
    <w:basedOn w:val="Standardstycketeckensnitt"/>
    <w:link w:val="Sidfot"/>
    <w:uiPriority w:val="99"/>
    <w:semiHidden/>
    <w:rsid w:val="00750670"/>
  </w:style>
  <w:style w:type="paragraph" w:styleId="Normalwebb">
    <w:name w:val="Normal (Web)"/>
    <w:basedOn w:val="Normal"/>
    <w:uiPriority w:val="99"/>
    <w:unhideWhenUsed/>
    <w:rsid w:val="000D3E49"/>
    <w:pPr>
      <w:spacing w:before="100" w:beforeAutospacing="1" w:after="100" w:afterAutospacing="1"/>
    </w:pPr>
  </w:style>
  <w:style w:type="character" w:customStyle="1" w:styleId="apple-tab-span">
    <w:name w:val="apple-tab-span"/>
    <w:basedOn w:val="Standardstycketeckensnitt"/>
    <w:rsid w:val="000D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264">
      <w:bodyDiv w:val="1"/>
      <w:marLeft w:val="0"/>
      <w:marRight w:val="0"/>
      <w:marTop w:val="0"/>
      <w:marBottom w:val="0"/>
      <w:divBdr>
        <w:top w:val="none" w:sz="0" w:space="0" w:color="auto"/>
        <w:left w:val="none" w:sz="0" w:space="0" w:color="auto"/>
        <w:bottom w:val="none" w:sz="0" w:space="0" w:color="auto"/>
        <w:right w:val="none" w:sz="0" w:space="0" w:color="auto"/>
      </w:divBdr>
    </w:div>
    <w:div w:id="214292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575</Words>
  <Characters>3048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Konradsson</dc:creator>
  <cp:keywords/>
  <dc:description/>
  <cp:lastModifiedBy>Måns Nilsson</cp:lastModifiedBy>
  <cp:revision>4</cp:revision>
  <dcterms:created xsi:type="dcterms:W3CDTF">2022-04-19T21:35:00Z</dcterms:created>
  <dcterms:modified xsi:type="dcterms:W3CDTF">2022-04-19T21:40:00Z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1669943633</vt:i4>
  </property>
</Properties>
</file>